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3C" w:rsidRPr="00974324" w:rsidRDefault="00804A3C" w:rsidP="00804A3C">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804A3C" w:rsidRPr="00974324" w:rsidRDefault="00804A3C" w:rsidP="00804A3C">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804A3C" w:rsidRPr="00974324" w:rsidRDefault="00804A3C" w:rsidP="00804A3C">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Совет Клюквинского сельского поселения</w:t>
      </w:r>
    </w:p>
    <w:tbl>
      <w:tblPr>
        <w:tblW w:w="9356" w:type="dxa"/>
        <w:tblLayout w:type="fixed"/>
        <w:tblCellMar>
          <w:left w:w="0" w:type="dxa"/>
          <w:right w:w="0" w:type="dxa"/>
        </w:tblCellMar>
        <w:tblLook w:val="0000"/>
      </w:tblPr>
      <w:tblGrid>
        <w:gridCol w:w="4253"/>
        <w:gridCol w:w="5103"/>
      </w:tblGrid>
      <w:tr w:rsidR="00804A3C" w:rsidRPr="00974324" w:rsidTr="001B2267">
        <w:tc>
          <w:tcPr>
            <w:tcW w:w="4253" w:type="dxa"/>
            <w:tcBorders>
              <w:top w:val="nil"/>
              <w:left w:val="nil"/>
              <w:bottom w:val="thinThickMediumGap" w:sz="24" w:space="0" w:color="auto"/>
              <w:right w:val="nil"/>
            </w:tcBorders>
          </w:tcPr>
          <w:p w:rsidR="00804A3C" w:rsidRPr="00974324" w:rsidRDefault="00804A3C" w:rsidP="001B2267">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804A3C" w:rsidRPr="00974324" w:rsidRDefault="00804A3C" w:rsidP="001B2267">
            <w:pPr>
              <w:keepNext/>
              <w:widowControl w:val="0"/>
              <w:spacing w:after="0" w:line="240" w:lineRule="auto"/>
              <w:ind w:right="57"/>
              <w:rPr>
                <w:rFonts w:ascii="Arial" w:eastAsia="Calibri" w:hAnsi="Arial" w:cs="Arial"/>
                <w:b/>
              </w:rPr>
            </w:pPr>
            <w:r w:rsidRPr="00974324">
              <w:rPr>
                <w:rFonts w:ascii="Arial" w:eastAsia="Calibri" w:hAnsi="Arial" w:cs="Arial"/>
                <w:b/>
                <w:iCs/>
                <w:sz w:val="20"/>
              </w:rPr>
              <w:t>п</w:t>
            </w:r>
            <w:r w:rsidRPr="00974324">
              <w:rPr>
                <w:rFonts w:ascii="Arial" w:eastAsia="Calibri" w:hAnsi="Arial" w:cs="Arial"/>
                <w:b/>
                <w:iCs/>
                <w:sz w:val="20"/>
                <w:szCs w:val="20"/>
              </w:rPr>
              <w:t>. Клюквинка</w:t>
            </w:r>
          </w:p>
        </w:tc>
      </w:tr>
      <w:tr w:rsidR="00804A3C" w:rsidRPr="00974324" w:rsidTr="001B2267">
        <w:tc>
          <w:tcPr>
            <w:tcW w:w="4253" w:type="dxa"/>
          </w:tcPr>
          <w:p w:rsidR="00804A3C" w:rsidRPr="00974324" w:rsidRDefault="00804A3C" w:rsidP="001B2267">
            <w:pPr>
              <w:keepNext/>
              <w:widowControl w:val="0"/>
              <w:spacing w:after="0" w:line="240" w:lineRule="auto"/>
              <w:rPr>
                <w:rFonts w:ascii="Arial" w:eastAsia="Calibri" w:hAnsi="Arial" w:cs="Arial"/>
                <w:iCs/>
                <w:sz w:val="24"/>
                <w:szCs w:val="24"/>
              </w:rPr>
            </w:pPr>
          </w:p>
          <w:p w:rsidR="00804A3C" w:rsidRPr="00974324" w:rsidRDefault="009B73F9" w:rsidP="00F03882">
            <w:pPr>
              <w:keepNext/>
              <w:widowControl w:val="0"/>
              <w:spacing w:after="0" w:line="240" w:lineRule="auto"/>
              <w:rPr>
                <w:rFonts w:ascii="Arial" w:eastAsia="Calibri" w:hAnsi="Arial" w:cs="Arial"/>
                <w:sz w:val="24"/>
                <w:szCs w:val="24"/>
              </w:rPr>
            </w:pPr>
            <w:r>
              <w:rPr>
                <w:rFonts w:ascii="Arial" w:hAnsi="Arial" w:cs="Arial"/>
                <w:iCs/>
                <w:sz w:val="24"/>
                <w:szCs w:val="24"/>
              </w:rPr>
              <w:t xml:space="preserve">21 октября </w:t>
            </w:r>
            <w:r w:rsidR="00F03882">
              <w:rPr>
                <w:rFonts w:ascii="Arial" w:hAnsi="Arial" w:cs="Arial"/>
                <w:iCs/>
                <w:sz w:val="24"/>
                <w:szCs w:val="24"/>
              </w:rPr>
              <w:t>2024</w:t>
            </w:r>
            <w:r w:rsidR="00804A3C" w:rsidRPr="00974324">
              <w:rPr>
                <w:rFonts w:ascii="Arial" w:eastAsia="Calibri" w:hAnsi="Arial" w:cs="Arial"/>
                <w:iCs/>
                <w:sz w:val="24"/>
                <w:szCs w:val="24"/>
              </w:rPr>
              <w:t xml:space="preserve"> года</w:t>
            </w:r>
          </w:p>
        </w:tc>
        <w:tc>
          <w:tcPr>
            <w:tcW w:w="5103" w:type="dxa"/>
          </w:tcPr>
          <w:p w:rsidR="00804A3C" w:rsidRPr="00974324" w:rsidRDefault="00804A3C" w:rsidP="001B2267">
            <w:pPr>
              <w:keepNext/>
              <w:widowControl w:val="0"/>
              <w:spacing w:after="0" w:line="240" w:lineRule="auto"/>
              <w:ind w:right="57"/>
              <w:jc w:val="right"/>
              <w:rPr>
                <w:rFonts w:ascii="Arial" w:eastAsia="Calibri" w:hAnsi="Arial" w:cs="Arial"/>
                <w:iCs/>
                <w:sz w:val="24"/>
                <w:szCs w:val="24"/>
              </w:rPr>
            </w:pPr>
          </w:p>
          <w:p w:rsidR="00804A3C" w:rsidRPr="00974324" w:rsidRDefault="00804A3C" w:rsidP="009B73F9">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00F03882">
              <w:rPr>
                <w:rFonts w:ascii="Arial" w:hAnsi="Arial" w:cs="Arial"/>
                <w:iCs/>
                <w:sz w:val="24"/>
                <w:szCs w:val="24"/>
              </w:rPr>
              <w:t xml:space="preserve">                     </w:t>
            </w:r>
            <w:r w:rsidRPr="00974324">
              <w:rPr>
                <w:rFonts w:ascii="Arial" w:hAnsi="Arial" w:cs="Arial"/>
                <w:iCs/>
                <w:sz w:val="24"/>
                <w:szCs w:val="24"/>
              </w:rPr>
              <w:t xml:space="preserve"> </w:t>
            </w:r>
            <w:r w:rsidR="009B73F9">
              <w:rPr>
                <w:rFonts w:ascii="Arial" w:hAnsi="Arial" w:cs="Arial"/>
                <w:iCs/>
                <w:sz w:val="24"/>
                <w:szCs w:val="24"/>
              </w:rPr>
              <w:t xml:space="preserve">          </w:t>
            </w:r>
            <w:r w:rsidRPr="00974324">
              <w:rPr>
                <w:rFonts w:ascii="Arial" w:eastAsia="Calibri" w:hAnsi="Arial" w:cs="Arial"/>
                <w:iCs/>
                <w:sz w:val="24"/>
                <w:szCs w:val="24"/>
              </w:rPr>
              <w:t xml:space="preserve">№ </w:t>
            </w:r>
            <w:r w:rsidR="009B73F9">
              <w:rPr>
                <w:rFonts w:ascii="Arial" w:hAnsi="Arial" w:cs="Arial"/>
                <w:iCs/>
                <w:sz w:val="24"/>
                <w:szCs w:val="24"/>
              </w:rPr>
              <w:t>22</w:t>
            </w:r>
            <w:r w:rsidRPr="00974324">
              <w:rPr>
                <w:rFonts w:ascii="Arial" w:eastAsia="Calibri" w:hAnsi="Arial" w:cs="Arial"/>
                <w:iCs/>
                <w:sz w:val="24"/>
                <w:szCs w:val="24"/>
              </w:rPr>
              <w:t xml:space="preserve">    </w:t>
            </w:r>
          </w:p>
        </w:tc>
      </w:tr>
    </w:tbl>
    <w:p w:rsidR="00804A3C" w:rsidRDefault="00804A3C" w:rsidP="00804A3C">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804A3C" w:rsidRPr="00974324" w:rsidRDefault="00804A3C" w:rsidP="00804A3C">
      <w:pPr>
        <w:spacing w:after="0" w:line="240" w:lineRule="auto"/>
        <w:jc w:val="center"/>
        <w:rPr>
          <w:rFonts w:ascii="Arial" w:eastAsia="Calibri" w:hAnsi="Arial" w:cs="Arial"/>
          <w:b/>
          <w:sz w:val="24"/>
          <w:szCs w:val="24"/>
        </w:rPr>
      </w:pPr>
    </w:p>
    <w:p w:rsidR="00BE6192" w:rsidRPr="00C73A2B" w:rsidRDefault="00E543E9" w:rsidP="00BE6192">
      <w:pPr>
        <w:tabs>
          <w:tab w:val="left" w:pos="0"/>
        </w:tabs>
        <w:spacing w:after="0" w:line="240" w:lineRule="auto"/>
        <w:jc w:val="center"/>
        <w:rPr>
          <w:rFonts w:ascii="Arial" w:hAnsi="Arial" w:cs="Arial"/>
          <w:b/>
          <w:bCs/>
          <w:sz w:val="24"/>
          <w:szCs w:val="24"/>
        </w:rPr>
      </w:pPr>
      <w:r w:rsidRPr="00C73A2B">
        <w:rPr>
          <w:rFonts w:ascii="Arial" w:hAnsi="Arial" w:cs="Arial"/>
          <w:b/>
          <w:bCs/>
          <w:sz w:val="24"/>
          <w:szCs w:val="24"/>
        </w:rPr>
        <w:t>О</w:t>
      </w:r>
      <w:r w:rsidR="00F85BF3" w:rsidRPr="00C73A2B">
        <w:rPr>
          <w:rFonts w:ascii="Arial" w:hAnsi="Arial" w:cs="Arial"/>
          <w:b/>
          <w:bCs/>
          <w:sz w:val="24"/>
          <w:szCs w:val="24"/>
        </w:rPr>
        <w:t xml:space="preserve"> внесении изменений в</w:t>
      </w:r>
      <w:r w:rsidR="00BE6192" w:rsidRPr="00C73A2B">
        <w:rPr>
          <w:rFonts w:ascii="Arial" w:hAnsi="Arial" w:cs="Arial"/>
          <w:b/>
          <w:bCs/>
          <w:sz w:val="24"/>
          <w:szCs w:val="24"/>
        </w:rPr>
        <w:t xml:space="preserve"> Положение о муниципальном земельном контроле</w:t>
      </w:r>
    </w:p>
    <w:p w:rsidR="00BE6192" w:rsidRPr="00C73A2B" w:rsidRDefault="00992ED3" w:rsidP="00BE6192">
      <w:pPr>
        <w:tabs>
          <w:tab w:val="left" w:pos="0"/>
        </w:tabs>
        <w:spacing w:after="0" w:line="240" w:lineRule="auto"/>
        <w:jc w:val="center"/>
        <w:rPr>
          <w:rFonts w:ascii="Arial" w:hAnsi="Arial" w:cs="Arial"/>
          <w:b/>
          <w:bCs/>
          <w:sz w:val="24"/>
          <w:szCs w:val="24"/>
        </w:rPr>
      </w:pPr>
      <w:r w:rsidRPr="00C73A2B">
        <w:rPr>
          <w:rFonts w:ascii="Arial" w:hAnsi="Arial" w:cs="Arial"/>
          <w:b/>
          <w:bCs/>
          <w:sz w:val="24"/>
          <w:szCs w:val="24"/>
        </w:rPr>
        <w:t xml:space="preserve">на территории </w:t>
      </w:r>
      <w:r w:rsidR="00BE6192" w:rsidRPr="00C73A2B">
        <w:rPr>
          <w:rFonts w:ascii="Arial" w:hAnsi="Arial" w:cs="Arial"/>
          <w:b/>
          <w:bCs/>
          <w:sz w:val="24"/>
          <w:szCs w:val="24"/>
        </w:rPr>
        <w:t>муниципально</w:t>
      </w:r>
      <w:r w:rsidRPr="00C73A2B">
        <w:rPr>
          <w:rFonts w:ascii="Arial" w:hAnsi="Arial" w:cs="Arial"/>
          <w:b/>
          <w:bCs/>
          <w:sz w:val="24"/>
          <w:szCs w:val="24"/>
        </w:rPr>
        <w:t>го</w:t>
      </w:r>
      <w:r w:rsidR="00BE6192" w:rsidRPr="00C73A2B">
        <w:rPr>
          <w:rFonts w:ascii="Arial" w:hAnsi="Arial" w:cs="Arial"/>
          <w:b/>
          <w:bCs/>
          <w:sz w:val="24"/>
          <w:szCs w:val="24"/>
        </w:rPr>
        <w:t xml:space="preserve"> образовани</w:t>
      </w:r>
      <w:r w:rsidRPr="00C73A2B">
        <w:rPr>
          <w:rFonts w:ascii="Arial" w:hAnsi="Arial" w:cs="Arial"/>
          <w:b/>
          <w:bCs/>
          <w:sz w:val="24"/>
          <w:szCs w:val="24"/>
        </w:rPr>
        <w:t>я</w:t>
      </w:r>
      <w:r w:rsidR="00BE6192" w:rsidRPr="00C73A2B">
        <w:rPr>
          <w:rFonts w:ascii="Arial" w:hAnsi="Arial" w:cs="Arial"/>
          <w:b/>
          <w:bCs/>
          <w:sz w:val="24"/>
          <w:szCs w:val="24"/>
        </w:rPr>
        <w:t xml:space="preserve"> </w:t>
      </w:r>
      <w:r w:rsidR="00BE6192" w:rsidRPr="00C73A2B">
        <w:rPr>
          <w:rFonts w:ascii="Arial" w:hAnsi="Arial" w:cs="Arial"/>
          <w:b/>
          <w:sz w:val="24"/>
          <w:szCs w:val="24"/>
        </w:rPr>
        <w:t>Клюквинское</w:t>
      </w:r>
      <w:r w:rsidR="0009068A" w:rsidRPr="00C73A2B">
        <w:rPr>
          <w:rFonts w:ascii="Arial" w:hAnsi="Arial" w:cs="Arial"/>
          <w:b/>
          <w:sz w:val="24"/>
          <w:szCs w:val="24"/>
        </w:rPr>
        <w:t xml:space="preserve"> сельское</w:t>
      </w:r>
      <w:r w:rsidR="00BE6192" w:rsidRPr="00C73A2B">
        <w:rPr>
          <w:rFonts w:ascii="Arial" w:hAnsi="Arial" w:cs="Arial"/>
          <w:b/>
          <w:sz w:val="24"/>
          <w:szCs w:val="24"/>
        </w:rPr>
        <w:t xml:space="preserve"> поселение</w:t>
      </w:r>
    </w:p>
    <w:p w:rsidR="00804A3C" w:rsidRPr="00C73A2B" w:rsidRDefault="00BE6192" w:rsidP="00804A3C">
      <w:pPr>
        <w:tabs>
          <w:tab w:val="left" w:pos="0"/>
        </w:tabs>
        <w:spacing w:after="0" w:line="240" w:lineRule="auto"/>
        <w:jc w:val="center"/>
        <w:rPr>
          <w:rFonts w:ascii="Arial" w:hAnsi="Arial" w:cs="Arial"/>
          <w:b/>
          <w:bCs/>
          <w:sz w:val="24"/>
          <w:szCs w:val="24"/>
        </w:rPr>
      </w:pPr>
      <w:r w:rsidRPr="00C73A2B">
        <w:rPr>
          <w:rFonts w:ascii="Arial" w:hAnsi="Arial" w:cs="Arial"/>
          <w:b/>
          <w:sz w:val="24"/>
          <w:szCs w:val="24"/>
        </w:rPr>
        <w:t xml:space="preserve"> Верхнекетского района Томской области, </w:t>
      </w:r>
      <w:proofErr w:type="gramStart"/>
      <w:r w:rsidRPr="00C73A2B">
        <w:rPr>
          <w:rFonts w:ascii="Arial" w:hAnsi="Arial" w:cs="Arial"/>
          <w:b/>
          <w:sz w:val="24"/>
          <w:szCs w:val="24"/>
        </w:rPr>
        <w:t>утверждённое</w:t>
      </w:r>
      <w:proofErr w:type="gramEnd"/>
      <w:r w:rsidR="00F85BF3" w:rsidRPr="00C73A2B">
        <w:rPr>
          <w:rFonts w:ascii="Arial" w:hAnsi="Arial" w:cs="Arial"/>
          <w:b/>
          <w:bCs/>
          <w:sz w:val="24"/>
          <w:szCs w:val="24"/>
        </w:rPr>
        <w:t xml:space="preserve"> решение</w:t>
      </w:r>
      <w:r w:rsidRPr="00C73A2B">
        <w:rPr>
          <w:rFonts w:ascii="Arial" w:hAnsi="Arial" w:cs="Arial"/>
          <w:b/>
          <w:bCs/>
          <w:sz w:val="24"/>
          <w:szCs w:val="24"/>
        </w:rPr>
        <w:t>м</w:t>
      </w:r>
      <w:r w:rsidR="00F85BF3" w:rsidRPr="00C73A2B">
        <w:rPr>
          <w:rFonts w:ascii="Arial" w:hAnsi="Arial" w:cs="Arial"/>
          <w:b/>
          <w:bCs/>
          <w:sz w:val="24"/>
          <w:szCs w:val="24"/>
        </w:rPr>
        <w:t xml:space="preserve"> </w:t>
      </w:r>
      <w:r w:rsidR="00804A3C" w:rsidRPr="00C73A2B">
        <w:rPr>
          <w:rFonts w:ascii="Arial" w:hAnsi="Arial" w:cs="Arial"/>
          <w:b/>
          <w:bCs/>
          <w:sz w:val="24"/>
          <w:szCs w:val="24"/>
        </w:rPr>
        <w:t>Совета Клюквинского</w:t>
      </w:r>
      <w:r w:rsidRPr="00C73A2B">
        <w:rPr>
          <w:rFonts w:ascii="Arial" w:hAnsi="Arial" w:cs="Arial"/>
          <w:b/>
          <w:bCs/>
          <w:sz w:val="24"/>
          <w:szCs w:val="24"/>
        </w:rPr>
        <w:t xml:space="preserve"> </w:t>
      </w:r>
      <w:r w:rsidR="00804A3C" w:rsidRPr="00C73A2B">
        <w:rPr>
          <w:rFonts w:ascii="Arial" w:hAnsi="Arial" w:cs="Arial"/>
          <w:b/>
          <w:bCs/>
          <w:sz w:val="24"/>
          <w:szCs w:val="24"/>
        </w:rPr>
        <w:t>сельского поселения</w:t>
      </w:r>
      <w:r w:rsidR="00F85BF3" w:rsidRPr="00C73A2B">
        <w:rPr>
          <w:rFonts w:ascii="Arial" w:hAnsi="Arial" w:cs="Arial"/>
          <w:b/>
          <w:bCs/>
          <w:sz w:val="24"/>
          <w:szCs w:val="24"/>
        </w:rPr>
        <w:t xml:space="preserve"> от </w:t>
      </w:r>
      <w:r w:rsidR="00804A3C" w:rsidRPr="00C73A2B">
        <w:rPr>
          <w:rFonts w:ascii="Arial" w:hAnsi="Arial" w:cs="Arial"/>
          <w:b/>
          <w:bCs/>
          <w:sz w:val="24"/>
          <w:szCs w:val="24"/>
        </w:rPr>
        <w:t>07.12.2021</w:t>
      </w:r>
      <w:r w:rsidR="00F85BF3" w:rsidRPr="00C73A2B">
        <w:rPr>
          <w:rFonts w:ascii="Arial" w:hAnsi="Arial" w:cs="Arial"/>
          <w:b/>
          <w:bCs/>
          <w:sz w:val="24"/>
          <w:szCs w:val="24"/>
        </w:rPr>
        <w:t xml:space="preserve"> №</w:t>
      </w:r>
      <w:r w:rsidR="00804A3C" w:rsidRPr="00C73A2B">
        <w:rPr>
          <w:rFonts w:ascii="Arial" w:hAnsi="Arial" w:cs="Arial"/>
          <w:b/>
          <w:bCs/>
          <w:sz w:val="24"/>
          <w:szCs w:val="24"/>
        </w:rPr>
        <w:t>2</w:t>
      </w:r>
      <w:r w:rsidR="00C41DAC" w:rsidRPr="00C73A2B">
        <w:rPr>
          <w:rFonts w:ascii="Arial" w:hAnsi="Arial" w:cs="Arial"/>
          <w:b/>
          <w:bCs/>
          <w:sz w:val="24"/>
          <w:szCs w:val="24"/>
        </w:rPr>
        <w:t>4</w:t>
      </w:r>
      <w:r w:rsidR="00804A3C" w:rsidRPr="00C73A2B">
        <w:rPr>
          <w:rFonts w:ascii="Arial" w:hAnsi="Arial" w:cs="Arial"/>
          <w:b/>
          <w:bCs/>
          <w:sz w:val="24"/>
          <w:szCs w:val="24"/>
        </w:rPr>
        <w:t xml:space="preserve"> </w:t>
      </w:r>
    </w:p>
    <w:p w:rsidR="00E543E9" w:rsidRPr="00C73A2B" w:rsidRDefault="00E543E9" w:rsidP="00C70F67">
      <w:pPr>
        <w:tabs>
          <w:tab w:val="left" w:pos="0"/>
        </w:tabs>
        <w:spacing w:after="0" w:line="240" w:lineRule="auto"/>
        <w:ind w:right="-141"/>
        <w:jc w:val="center"/>
        <w:rPr>
          <w:rFonts w:ascii="Arial" w:hAnsi="Arial" w:cs="Arial"/>
          <w:bCs/>
          <w:sz w:val="24"/>
          <w:szCs w:val="24"/>
        </w:rPr>
      </w:pPr>
    </w:p>
    <w:p w:rsidR="0006724C" w:rsidRPr="00C73A2B" w:rsidRDefault="0006724C" w:rsidP="00C70F67">
      <w:pPr>
        <w:tabs>
          <w:tab w:val="left" w:pos="0"/>
        </w:tabs>
        <w:spacing w:after="0" w:line="240" w:lineRule="auto"/>
        <w:ind w:right="-141"/>
        <w:jc w:val="center"/>
        <w:rPr>
          <w:rFonts w:ascii="Arial" w:hAnsi="Arial" w:cs="Arial"/>
          <w:bCs/>
          <w:sz w:val="24"/>
          <w:szCs w:val="24"/>
        </w:rPr>
      </w:pPr>
    </w:p>
    <w:p w:rsidR="005A5F18" w:rsidRPr="00C73A2B" w:rsidRDefault="009E7CB4" w:rsidP="00441FC2">
      <w:pPr>
        <w:tabs>
          <w:tab w:val="left" w:pos="426"/>
          <w:tab w:val="left" w:pos="709"/>
        </w:tabs>
        <w:spacing w:after="0" w:line="240" w:lineRule="auto"/>
        <w:ind w:firstLine="709"/>
        <w:contextualSpacing/>
        <w:jc w:val="both"/>
        <w:rPr>
          <w:rFonts w:ascii="Arial" w:hAnsi="Arial" w:cs="Arial"/>
          <w:sz w:val="24"/>
          <w:szCs w:val="24"/>
        </w:rPr>
      </w:pPr>
      <w:r w:rsidRPr="00C73A2B">
        <w:rPr>
          <w:rFonts w:ascii="Arial" w:hAnsi="Arial"/>
          <w:sz w:val="24"/>
          <w:szCs w:val="24"/>
        </w:rPr>
        <w:t xml:space="preserve">В соответствии со статьёй 7 Федерального закона от 06 октября 2003 года № 131-ФЗ «Об общих принципах организации местного самоуправления в Российской Федерации»  </w:t>
      </w:r>
      <w:r w:rsidR="00804A3C" w:rsidRPr="00C73A2B">
        <w:rPr>
          <w:rFonts w:ascii="Arial" w:hAnsi="Arial" w:cs="Arial"/>
          <w:sz w:val="24"/>
          <w:szCs w:val="24"/>
        </w:rPr>
        <w:t>Совет Клюквинского сельского поселения</w:t>
      </w:r>
      <w:r w:rsidR="00C231C3" w:rsidRPr="00C73A2B">
        <w:rPr>
          <w:rFonts w:ascii="Arial" w:hAnsi="Arial" w:cs="Arial"/>
          <w:sz w:val="24"/>
          <w:szCs w:val="24"/>
        </w:rPr>
        <w:t xml:space="preserve"> решил</w:t>
      </w:r>
      <w:r w:rsidR="00F03F1B" w:rsidRPr="00C73A2B">
        <w:rPr>
          <w:rFonts w:ascii="Arial" w:hAnsi="Arial" w:cs="Arial"/>
          <w:sz w:val="24"/>
          <w:szCs w:val="24"/>
        </w:rPr>
        <w:t>:</w:t>
      </w:r>
    </w:p>
    <w:p w:rsidR="00C231C3" w:rsidRPr="00C73A2B" w:rsidRDefault="00C231C3" w:rsidP="00441FC2">
      <w:pPr>
        <w:tabs>
          <w:tab w:val="left" w:pos="426"/>
          <w:tab w:val="left" w:pos="709"/>
        </w:tabs>
        <w:spacing w:after="0" w:line="240" w:lineRule="auto"/>
        <w:ind w:firstLine="709"/>
        <w:contextualSpacing/>
        <w:jc w:val="both"/>
        <w:rPr>
          <w:rFonts w:ascii="Arial" w:hAnsi="Arial" w:cs="Arial"/>
          <w:sz w:val="24"/>
          <w:szCs w:val="24"/>
        </w:rPr>
      </w:pPr>
    </w:p>
    <w:p w:rsidR="005A5F18" w:rsidRPr="00C73A2B" w:rsidRDefault="005A5F18" w:rsidP="00441FC2">
      <w:pPr>
        <w:pStyle w:val="ConsPlusNormal"/>
        <w:widowControl/>
        <w:ind w:firstLine="709"/>
        <w:jc w:val="both"/>
        <w:rPr>
          <w:rFonts w:ascii="Arial" w:hAnsi="Arial" w:cs="Arial"/>
          <w:sz w:val="24"/>
          <w:szCs w:val="24"/>
        </w:rPr>
      </w:pPr>
      <w:r w:rsidRPr="00C73A2B">
        <w:rPr>
          <w:rFonts w:ascii="Arial" w:hAnsi="Arial" w:cs="Arial"/>
          <w:sz w:val="24"/>
          <w:szCs w:val="24"/>
        </w:rPr>
        <w:t>1. </w:t>
      </w:r>
      <w:r w:rsidR="00DB504A" w:rsidRPr="00C73A2B">
        <w:rPr>
          <w:rFonts w:ascii="Arial" w:hAnsi="Arial" w:cs="Arial"/>
          <w:sz w:val="24"/>
          <w:szCs w:val="24"/>
        </w:rPr>
        <w:t xml:space="preserve">Внести в </w:t>
      </w:r>
      <w:r w:rsidR="00C231C3" w:rsidRPr="00C73A2B">
        <w:rPr>
          <w:rFonts w:ascii="Arial" w:hAnsi="Arial" w:cs="Arial"/>
          <w:sz w:val="24"/>
          <w:szCs w:val="24"/>
        </w:rPr>
        <w:t xml:space="preserve">Положение о муниципальном земельном контроле </w:t>
      </w:r>
      <w:r w:rsidR="00992ED3" w:rsidRPr="00C73A2B">
        <w:rPr>
          <w:rFonts w:ascii="Arial" w:hAnsi="Arial" w:cs="Arial"/>
          <w:sz w:val="24"/>
          <w:szCs w:val="24"/>
        </w:rPr>
        <w:t>на территории</w:t>
      </w:r>
      <w:r w:rsidR="00C231C3" w:rsidRPr="00C73A2B">
        <w:rPr>
          <w:rFonts w:ascii="Arial" w:hAnsi="Arial" w:cs="Arial"/>
          <w:sz w:val="24"/>
          <w:szCs w:val="24"/>
        </w:rPr>
        <w:t xml:space="preserve"> муниципально</w:t>
      </w:r>
      <w:r w:rsidR="00992ED3" w:rsidRPr="00C73A2B">
        <w:rPr>
          <w:rFonts w:ascii="Arial" w:hAnsi="Arial" w:cs="Arial"/>
          <w:sz w:val="24"/>
          <w:szCs w:val="24"/>
        </w:rPr>
        <w:t>го</w:t>
      </w:r>
      <w:r w:rsidR="00C231C3" w:rsidRPr="00C73A2B">
        <w:rPr>
          <w:rFonts w:ascii="Arial" w:hAnsi="Arial" w:cs="Arial"/>
          <w:sz w:val="24"/>
          <w:szCs w:val="24"/>
        </w:rPr>
        <w:t xml:space="preserve"> образовани</w:t>
      </w:r>
      <w:r w:rsidR="00992ED3" w:rsidRPr="00C73A2B">
        <w:rPr>
          <w:rFonts w:ascii="Arial" w:hAnsi="Arial" w:cs="Arial"/>
          <w:sz w:val="24"/>
          <w:szCs w:val="24"/>
        </w:rPr>
        <w:t>я</w:t>
      </w:r>
      <w:bookmarkStart w:id="0" w:name="_GoBack"/>
      <w:bookmarkEnd w:id="0"/>
      <w:r w:rsidR="00C231C3" w:rsidRPr="00C73A2B">
        <w:rPr>
          <w:rFonts w:ascii="Arial" w:hAnsi="Arial" w:cs="Arial"/>
          <w:sz w:val="24"/>
          <w:szCs w:val="24"/>
        </w:rPr>
        <w:t xml:space="preserve"> Клюквинское сельское поселение Верхнекетского района Томской области,</w:t>
      </w:r>
      <w:r w:rsidR="00C43BEB" w:rsidRPr="00C73A2B">
        <w:rPr>
          <w:rFonts w:ascii="Arial" w:hAnsi="Arial" w:cs="Arial"/>
          <w:sz w:val="24"/>
          <w:szCs w:val="24"/>
        </w:rPr>
        <w:t xml:space="preserve"> </w:t>
      </w:r>
      <w:r w:rsidR="00C231C3" w:rsidRPr="00C73A2B">
        <w:rPr>
          <w:rFonts w:ascii="Arial" w:hAnsi="Arial" w:cs="Arial"/>
          <w:sz w:val="24"/>
          <w:szCs w:val="24"/>
        </w:rPr>
        <w:t xml:space="preserve">утверждённое </w:t>
      </w:r>
      <w:r w:rsidR="00DB504A" w:rsidRPr="00C73A2B">
        <w:rPr>
          <w:rFonts w:ascii="Arial" w:hAnsi="Arial" w:cs="Arial"/>
          <w:sz w:val="24"/>
          <w:szCs w:val="24"/>
        </w:rPr>
        <w:t>решение</w:t>
      </w:r>
      <w:r w:rsidR="00C231C3" w:rsidRPr="00C73A2B">
        <w:rPr>
          <w:rFonts w:ascii="Arial" w:hAnsi="Arial" w:cs="Arial"/>
          <w:sz w:val="24"/>
          <w:szCs w:val="24"/>
        </w:rPr>
        <w:t>м</w:t>
      </w:r>
      <w:r w:rsidR="00DB504A" w:rsidRPr="00C73A2B">
        <w:rPr>
          <w:rFonts w:ascii="Arial" w:hAnsi="Arial" w:cs="Arial"/>
          <w:sz w:val="24"/>
          <w:szCs w:val="24"/>
        </w:rPr>
        <w:t xml:space="preserve"> </w:t>
      </w:r>
      <w:r w:rsidR="00804A3C" w:rsidRPr="00C73A2B">
        <w:rPr>
          <w:rFonts w:ascii="Arial" w:hAnsi="Arial" w:cs="Arial"/>
          <w:sz w:val="24"/>
          <w:szCs w:val="24"/>
        </w:rPr>
        <w:t>Совет</w:t>
      </w:r>
      <w:r w:rsidR="00C231C3" w:rsidRPr="00C73A2B">
        <w:rPr>
          <w:rFonts w:ascii="Arial" w:hAnsi="Arial" w:cs="Arial"/>
          <w:sz w:val="24"/>
          <w:szCs w:val="24"/>
        </w:rPr>
        <w:t>а</w:t>
      </w:r>
      <w:r w:rsidR="00804A3C" w:rsidRPr="00C73A2B">
        <w:rPr>
          <w:rFonts w:ascii="Arial" w:hAnsi="Arial" w:cs="Arial"/>
          <w:sz w:val="24"/>
          <w:szCs w:val="24"/>
        </w:rPr>
        <w:t xml:space="preserve"> Клюквинского сельского поселения </w:t>
      </w:r>
      <w:r w:rsidR="00DB504A" w:rsidRPr="00C73A2B">
        <w:rPr>
          <w:rFonts w:ascii="Arial" w:hAnsi="Arial" w:cs="Arial"/>
          <w:sz w:val="24"/>
          <w:szCs w:val="24"/>
        </w:rPr>
        <w:t xml:space="preserve">от </w:t>
      </w:r>
      <w:r w:rsidR="00804A3C" w:rsidRPr="00C73A2B">
        <w:rPr>
          <w:rFonts w:ascii="Arial" w:hAnsi="Arial" w:cs="Arial"/>
          <w:sz w:val="24"/>
          <w:szCs w:val="24"/>
        </w:rPr>
        <w:t>07.12.2021</w:t>
      </w:r>
      <w:r w:rsidR="00DB504A" w:rsidRPr="00C73A2B">
        <w:rPr>
          <w:rFonts w:ascii="Arial" w:hAnsi="Arial" w:cs="Arial"/>
          <w:sz w:val="24"/>
          <w:szCs w:val="24"/>
        </w:rPr>
        <w:t xml:space="preserve"> №</w:t>
      </w:r>
      <w:r w:rsidR="00804A3C" w:rsidRPr="00C73A2B">
        <w:rPr>
          <w:rFonts w:ascii="Arial" w:hAnsi="Arial" w:cs="Arial"/>
          <w:sz w:val="24"/>
          <w:szCs w:val="24"/>
        </w:rPr>
        <w:t>2</w:t>
      </w:r>
      <w:r w:rsidR="001840BD" w:rsidRPr="00C73A2B">
        <w:rPr>
          <w:rFonts w:ascii="Arial" w:hAnsi="Arial" w:cs="Arial"/>
          <w:sz w:val="24"/>
          <w:szCs w:val="24"/>
        </w:rPr>
        <w:t>4</w:t>
      </w:r>
      <w:r w:rsidR="00C231C3" w:rsidRPr="00C73A2B">
        <w:rPr>
          <w:rFonts w:ascii="Arial" w:hAnsi="Arial" w:cs="Arial"/>
          <w:sz w:val="24"/>
          <w:szCs w:val="24"/>
        </w:rPr>
        <w:t>,</w:t>
      </w:r>
      <w:r w:rsidR="00DB504A" w:rsidRPr="00C73A2B">
        <w:rPr>
          <w:rFonts w:ascii="Arial" w:hAnsi="Arial" w:cs="Arial"/>
          <w:sz w:val="24"/>
          <w:szCs w:val="24"/>
        </w:rPr>
        <w:t xml:space="preserve"> изменения</w:t>
      </w:r>
      <w:r w:rsidR="00C231C3" w:rsidRPr="00C73A2B">
        <w:rPr>
          <w:rFonts w:ascii="Arial" w:hAnsi="Arial" w:cs="Arial"/>
          <w:sz w:val="24"/>
          <w:szCs w:val="24"/>
        </w:rPr>
        <w:t>, из</w:t>
      </w:r>
      <w:r w:rsidR="002400ED" w:rsidRPr="00C73A2B">
        <w:rPr>
          <w:rFonts w:ascii="Arial" w:hAnsi="Arial" w:cs="Arial"/>
          <w:sz w:val="24"/>
          <w:szCs w:val="24"/>
        </w:rPr>
        <w:t>л</w:t>
      </w:r>
      <w:r w:rsidR="00C231C3" w:rsidRPr="00C73A2B">
        <w:rPr>
          <w:rFonts w:ascii="Arial" w:hAnsi="Arial" w:cs="Arial"/>
          <w:sz w:val="24"/>
          <w:szCs w:val="24"/>
        </w:rPr>
        <w:t>ожив пункт 14.1 в следующей редакции</w:t>
      </w:r>
      <w:r w:rsidR="00DB504A" w:rsidRPr="00C73A2B">
        <w:rPr>
          <w:rFonts w:ascii="Arial" w:hAnsi="Arial" w:cs="Arial"/>
          <w:sz w:val="24"/>
          <w:szCs w:val="24"/>
        </w:rPr>
        <w:t>:</w:t>
      </w:r>
    </w:p>
    <w:p w:rsidR="002400ED" w:rsidRPr="00C73A2B" w:rsidRDefault="00C231C3" w:rsidP="002400ED">
      <w:pPr>
        <w:pStyle w:val="ConsPlusNormal"/>
        <w:widowControl/>
        <w:ind w:firstLine="708"/>
        <w:jc w:val="both"/>
        <w:rPr>
          <w:rFonts w:ascii="Arial" w:hAnsi="Arial" w:cs="Arial"/>
          <w:sz w:val="24"/>
          <w:szCs w:val="24"/>
        </w:rPr>
      </w:pPr>
      <w:r w:rsidRPr="00C73A2B">
        <w:rPr>
          <w:rFonts w:ascii="Arial" w:hAnsi="Arial" w:cs="Arial"/>
          <w:sz w:val="24"/>
          <w:szCs w:val="24"/>
        </w:rPr>
        <w:t>«</w:t>
      </w:r>
      <w:r w:rsidR="00F03882" w:rsidRPr="00C73A2B">
        <w:rPr>
          <w:rFonts w:ascii="Arial" w:hAnsi="Arial" w:cs="Arial"/>
          <w:sz w:val="24"/>
          <w:szCs w:val="24"/>
        </w:rPr>
        <w:t>1</w:t>
      </w:r>
      <w:r w:rsidR="00C41DAC" w:rsidRPr="00C73A2B">
        <w:rPr>
          <w:rFonts w:ascii="Arial" w:hAnsi="Arial" w:cs="Arial"/>
          <w:sz w:val="24"/>
          <w:szCs w:val="24"/>
        </w:rPr>
        <w:t>4.1</w:t>
      </w:r>
      <w:r w:rsidR="002400ED" w:rsidRPr="00C73A2B">
        <w:rPr>
          <w:rFonts w:ascii="Arial" w:hAnsi="Arial" w:cs="Arial"/>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2400ED" w:rsidRPr="00C73A2B">
        <w:rPr>
          <w:rFonts w:ascii="Arial" w:hAnsi="Arial" w:cs="Arial"/>
          <w:sz w:val="24"/>
          <w:szCs w:val="24"/>
        </w:rPr>
        <w:t>видео-конференц-связи</w:t>
      </w:r>
      <w:proofErr w:type="spellEnd"/>
      <w:r w:rsidR="002400ED" w:rsidRPr="00C73A2B">
        <w:rPr>
          <w:rFonts w:ascii="Arial" w:hAnsi="Arial" w:cs="Arial"/>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2400ED" w:rsidRPr="00C73A2B" w:rsidRDefault="002400ED" w:rsidP="002400ED">
      <w:pPr>
        <w:pStyle w:val="ConsPlusNormal"/>
        <w:widowControl/>
        <w:ind w:firstLine="708"/>
        <w:jc w:val="both"/>
        <w:rPr>
          <w:rFonts w:ascii="Arial" w:hAnsi="Arial" w:cs="Arial"/>
          <w:sz w:val="24"/>
          <w:szCs w:val="24"/>
        </w:rPr>
      </w:pPr>
      <w:r w:rsidRPr="00C73A2B">
        <w:rPr>
          <w:rFonts w:ascii="Arial" w:hAnsi="Arial" w:cs="Arial"/>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8" w:history="1">
        <w:r w:rsidRPr="00C73A2B">
          <w:rPr>
            <w:rFonts w:ascii="Arial" w:hAnsi="Arial" w:cs="Arial"/>
            <w:sz w:val="24"/>
            <w:szCs w:val="24"/>
          </w:rPr>
          <w:t>статьей 50</w:t>
        </w:r>
      </w:hyperlink>
      <w:r w:rsidRPr="00C73A2B">
        <w:rPr>
          <w:rFonts w:ascii="Arial" w:hAnsi="Arial" w:cs="Arial"/>
          <w:sz w:val="24"/>
          <w:szCs w:val="24"/>
        </w:rPr>
        <w:t xml:space="preserve"> Федерального закона № 248-ФЗ.</w:t>
      </w:r>
    </w:p>
    <w:p w:rsidR="002400ED" w:rsidRPr="00C73A2B" w:rsidRDefault="002400ED" w:rsidP="002400ED">
      <w:pPr>
        <w:autoSpaceDE w:val="0"/>
        <w:autoSpaceDN w:val="0"/>
        <w:adjustRightInd w:val="0"/>
        <w:spacing w:after="0" w:line="240" w:lineRule="auto"/>
        <w:ind w:right="-285" w:firstLine="709"/>
        <w:jc w:val="both"/>
        <w:rPr>
          <w:rFonts w:ascii="Arial" w:hAnsi="Arial" w:cs="Arial"/>
          <w:sz w:val="24"/>
          <w:szCs w:val="24"/>
        </w:rPr>
      </w:pPr>
      <w:r w:rsidRPr="00C73A2B">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2400ED" w:rsidRPr="00C73A2B" w:rsidRDefault="002400ED" w:rsidP="002400ED">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2400ED" w:rsidRPr="00C73A2B" w:rsidRDefault="002400ED" w:rsidP="002400ED">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2400ED" w:rsidRPr="00C73A2B" w:rsidRDefault="002400ED" w:rsidP="002400ED">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2400ED" w:rsidRPr="00C73A2B" w:rsidRDefault="002400ED" w:rsidP="002400ED">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По итогам профилактического визита Специалист составляет акт о проведении профилактического визита согласно приложению к Положению о муниципальном контроле.</w:t>
      </w:r>
    </w:p>
    <w:p w:rsidR="002400ED" w:rsidRPr="00C73A2B" w:rsidRDefault="002400ED" w:rsidP="002400ED">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В случае</w:t>
      </w:r>
      <w:proofErr w:type="gramStart"/>
      <w:r w:rsidRPr="00C73A2B">
        <w:rPr>
          <w:rFonts w:ascii="Arial" w:hAnsi="Arial" w:cs="Arial"/>
          <w:sz w:val="24"/>
          <w:szCs w:val="24"/>
        </w:rPr>
        <w:t>,</w:t>
      </w:r>
      <w:proofErr w:type="gramEnd"/>
      <w:r w:rsidRPr="00C73A2B">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w:t>
      </w:r>
      <w:r w:rsidRPr="00C73A2B">
        <w:rPr>
          <w:rFonts w:ascii="Arial" w:hAnsi="Arial" w:cs="Arial"/>
          <w:sz w:val="24"/>
          <w:szCs w:val="24"/>
        </w:rPr>
        <w:lastRenderedPageBreak/>
        <w:t>должностному лицу Администрации для принятия решения о проведении контрольных мероприятий.</w:t>
      </w:r>
    </w:p>
    <w:p w:rsidR="00721DCB" w:rsidRPr="00C73A2B" w:rsidRDefault="00F03882" w:rsidP="00F03882">
      <w:pPr>
        <w:pStyle w:val="ConsPlusNormal"/>
        <w:widowControl/>
        <w:ind w:firstLine="709"/>
        <w:jc w:val="both"/>
        <w:rPr>
          <w:rFonts w:ascii="Arial" w:hAnsi="Arial" w:cs="Arial"/>
          <w:sz w:val="24"/>
          <w:szCs w:val="24"/>
        </w:rPr>
      </w:pPr>
      <w:r w:rsidRPr="00C73A2B">
        <w:rPr>
          <w:rFonts w:ascii="Arial" w:hAnsi="Arial" w:cs="Arial"/>
          <w:sz w:val="24"/>
          <w:szCs w:val="24"/>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F03882" w:rsidRPr="00C73A2B" w:rsidRDefault="00F03882" w:rsidP="00F03882">
      <w:pPr>
        <w:pStyle w:val="ConsPlusNormal"/>
        <w:widowControl/>
        <w:ind w:firstLine="709"/>
        <w:jc w:val="both"/>
        <w:rPr>
          <w:rFonts w:ascii="Arial" w:hAnsi="Arial" w:cs="Arial"/>
          <w:sz w:val="24"/>
          <w:szCs w:val="24"/>
        </w:rPr>
      </w:pPr>
      <w:r w:rsidRPr="00C73A2B">
        <w:rPr>
          <w:rFonts w:ascii="Arial" w:hAnsi="Arial" w:cs="Arial"/>
          <w:sz w:val="24"/>
          <w:szCs w:val="24"/>
        </w:rPr>
        <w:t xml:space="preserve">Администрация рассматривает заявление контролируемого лица в течение десяти рабочих дней </w:t>
      </w:r>
      <w:proofErr w:type="gramStart"/>
      <w:r w:rsidRPr="00C73A2B">
        <w:rPr>
          <w:rFonts w:ascii="Arial" w:hAnsi="Arial" w:cs="Arial"/>
          <w:sz w:val="24"/>
          <w:szCs w:val="24"/>
        </w:rPr>
        <w:t>с даты регистрации</w:t>
      </w:r>
      <w:proofErr w:type="gramEnd"/>
      <w:r w:rsidRPr="00C73A2B">
        <w:rPr>
          <w:rFonts w:ascii="Arial" w:hAnsi="Arial" w:cs="Arial"/>
          <w:sz w:val="24"/>
          <w:szCs w:val="24"/>
        </w:rPr>
        <w:t xml:space="preserve"> указанного в заявлении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F03882" w:rsidRPr="00C73A2B" w:rsidRDefault="00F03882" w:rsidP="00F03882">
      <w:pPr>
        <w:pStyle w:val="ConsPlusNormal"/>
        <w:widowControl/>
        <w:ind w:firstLine="709"/>
        <w:jc w:val="both"/>
        <w:rPr>
          <w:rFonts w:ascii="Arial" w:hAnsi="Arial" w:cs="Arial"/>
          <w:sz w:val="24"/>
          <w:szCs w:val="24"/>
        </w:rPr>
      </w:pPr>
      <w:r w:rsidRPr="00C73A2B">
        <w:rPr>
          <w:rFonts w:ascii="Arial" w:hAnsi="Arial" w:cs="Arial"/>
          <w:sz w:val="24"/>
          <w:szCs w:val="24"/>
        </w:rPr>
        <w:t>Администрация принимает решение об отказе в проведении профилактического визита по заявлению контролируемого лица</w:t>
      </w:r>
      <w:r w:rsidR="00160916" w:rsidRPr="00C73A2B">
        <w:rPr>
          <w:rFonts w:ascii="Arial" w:hAnsi="Arial" w:cs="Arial"/>
          <w:sz w:val="24"/>
          <w:szCs w:val="24"/>
        </w:rPr>
        <w:t xml:space="preserve"> </w:t>
      </w:r>
      <w:r w:rsidRPr="00C73A2B">
        <w:rPr>
          <w:rFonts w:ascii="Arial" w:hAnsi="Arial" w:cs="Arial"/>
          <w:sz w:val="24"/>
          <w:szCs w:val="24"/>
        </w:rPr>
        <w:t>по одному из следующих оснований:</w:t>
      </w:r>
    </w:p>
    <w:p w:rsidR="00160916" w:rsidRPr="00C73A2B" w:rsidRDefault="00160916" w:rsidP="00160916">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1) от контролируемого лица поступило уведомление об отзыве заявления о проведении профилактического визита;</w:t>
      </w:r>
    </w:p>
    <w:p w:rsidR="00160916" w:rsidRPr="00C73A2B" w:rsidRDefault="00160916" w:rsidP="00160916">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160916" w:rsidRPr="00C73A2B" w:rsidRDefault="00160916" w:rsidP="00160916">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60916" w:rsidRPr="00C73A2B" w:rsidRDefault="00160916" w:rsidP="00160916">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160916" w:rsidRPr="00C73A2B" w:rsidRDefault="00160916" w:rsidP="00160916">
      <w:pPr>
        <w:pStyle w:val="s1"/>
        <w:shd w:val="clear" w:color="auto" w:fill="FFFFFF"/>
        <w:spacing w:before="0" w:beforeAutospacing="0" w:after="0" w:afterAutospacing="0"/>
        <w:ind w:firstLine="709"/>
        <w:jc w:val="both"/>
        <w:rPr>
          <w:rFonts w:ascii="Arial" w:hAnsi="Arial" w:cs="Arial"/>
        </w:rPr>
      </w:pPr>
      <w:r w:rsidRPr="00C73A2B">
        <w:rPr>
          <w:rFonts w:ascii="Arial" w:hAnsi="Arial" w:cs="Arial"/>
          <w:shd w:val="clear" w:color="auto" w:fill="FFFFFF"/>
        </w:rPr>
        <w:t xml:space="preserve"> В случае принятия решения о проведении профилактического визита по заявлению контролируемого лица </w:t>
      </w:r>
      <w:r w:rsidR="00994DF0" w:rsidRPr="00C73A2B">
        <w:rPr>
          <w:rFonts w:ascii="Arial" w:hAnsi="Arial" w:cs="Arial"/>
          <w:shd w:val="clear" w:color="auto" w:fill="FFFFFF"/>
        </w:rPr>
        <w:t>Администрация</w:t>
      </w:r>
      <w:r w:rsidRPr="00C73A2B">
        <w:rPr>
          <w:rFonts w:ascii="Arial" w:hAnsi="Arial" w:cs="Arial"/>
          <w:shd w:val="clear" w:color="auto" w:fill="FFFFFF"/>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C73A2B">
        <w:rPr>
          <w:rFonts w:ascii="Arial" w:hAnsi="Arial" w:cs="Arial"/>
          <w:shd w:val="clear" w:color="auto" w:fill="FFFFFF"/>
        </w:rPr>
        <w:t>.</w:t>
      </w:r>
      <w:r w:rsidR="008A7886" w:rsidRPr="00C73A2B">
        <w:rPr>
          <w:rFonts w:ascii="Arial" w:hAnsi="Arial" w:cs="Arial"/>
          <w:shd w:val="clear" w:color="auto" w:fill="FFFFFF"/>
        </w:rPr>
        <w:t>».</w:t>
      </w:r>
      <w:proofErr w:type="gramEnd"/>
    </w:p>
    <w:p w:rsidR="008A7886" w:rsidRPr="00C73A2B" w:rsidRDefault="00160916" w:rsidP="008A7886">
      <w:pPr>
        <w:widowControl w:val="0"/>
        <w:spacing w:after="0" w:line="240" w:lineRule="auto"/>
        <w:ind w:firstLine="709"/>
        <w:jc w:val="both"/>
        <w:rPr>
          <w:rFonts w:ascii="Arial" w:eastAsia="Times New Roman" w:hAnsi="Arial" w:cs="Times New Roman"/>
          <w:i/>
          <w:sz w:val="24"/>
          <w:szCs w:val="24"/>
          <w:lang w:eastAsia="ar-SA"/>
        </w:rPr>
      </w:pPr>
      <w:r w:rsidRPr="00C73A2B">
        <w:rPr>
          <w:rFonts w:ascii="Arial" w:hAnsi="Arial" w:cs="Arial"/>
          <w:sz w:val="24"/>
          <w:szCs w:val="24"/>
        </w:rPr>
        <w:t xml:space="preserve"> </w:t>
      </w:r>
      <w:r w:rsidR="00BC14BF" w:rsidRPr="00C73A2B">
        <w:rPr>
          <w:rFonts w:ascii="Arial" w:hAnsi="Arial" w:cs="Arial"/>
          <w:sz w:val="24"/>
          <w:szCs w:val="24"/>
        </w:rPr>
        <w:t>2</w:t>
      </w:r>
      <w:r w:rsidR="005A5F18" w:rsidRPr="00C73A2B">
        <w:rPr>
          <w:rFonts w:ascii="Arial" w:hAnsi="Arial" w:cs="Arial"/>
          <w:sz w:val="24"/>
          <w:szCs w:val="24"/>
        </w:rPr>
        <w:t>. </w:t>
      </w:r>
      <w:r w:rsidR="008A7886" w:rsidRPr="00C73A2B">
        <w:rPr>
          <w:rFonts w:ascii="Arial" w:hAnsi="Arial" w:cs="Arial"/>
          <w:sz w:val="24"/>
          <w:szCs w:val="24"/>
          <w:lang w:eastAsia="zh-CN"/>
        </w:rPr>
        <w:t xml:space="preserve"> Настоящее решение вступает в силу со дня его официального опубликования в сетевом издании «Официальный сайт Администрации Верхнекетского района».</w:t>
      </w:r>
    </w:p>
    <w:p w:rsidR="009C6649" w:rsidRPr="0086340F" w:rsidRDefault="009C6649" w:rsidP="00B12800">
      <w:pPr>
        <w:pStyle w:val="ConsPlusNormal"/>
        <w:widowControl/>
        <w:ind w:firstLine="709"/>
        <w:jc w:val="both"/>
        <w:rPr>
          <w:color w:val="000000" w:themeColor="text1"/>
          <w:sz w:val="24"/>
          <w:szCs w:val="24"/>
        </w:rPr>
      </w:pPr>
    </w:p>
    <w:p w:rsidR="00596849" w:rsidRPr="0086340F" w:rsidRDefault="00596849" w:rsidP="00B12800">
      <w:pPr>
        <w:pStyle w:val="ConsPlusNormal"/>
        <w:widowControl/>
        <w:ind w:firstLine="709"/>
        <w:jc w:val="both"/>
        <w:rPr>
          <w:color w:val="000000" w:themeColor="text1"/>
          <w:sz w:val="24"/>
          <w:szCs w:val="24"/>
        </w:rPr>
      </w:pPr>
    </w:p>
    <w:tbl>
      <w:tblPr>
        <w:tblW w:w="10031" w:type="dxa"/>
        <w:tblLook w:val="01E0"/>
      </w:tblPr>
      <w:tblGrid>
        <w:gridCol w:w="5495"/>
        <w:gridCol w:w="4536"/>
      </w:tblGrid>
      <w:tr w:rsidR="00441FC2" w:rsidRPr="00EB1A3A" w:rsidTr="00441FC2">
        <w:tc>
          <w:tcPr>
            <w:tcW w:w="5495" w:type="dxa"/>
            <w:shd w:val="clear" w:color="auto" w:fill="auto"/>
          </w:tcPr>
          <w:p w:rsidR="00441FC2" w:rsidRPr="00441FC2" w:rsidRDefault="00441FC2" w:rsidP="001B226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 xml:space="preserve">Председатель </w:t>
            </w:r>
          </w:p>
          <w:p w:rsidR="00441FC2" w:rsidRPr="00441FC2" w:rsidRDefault="00441FC2" w:rsidP="001B226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Совета Клюквинского сельского поселения</w:t>
            </w:r>
          </w:p>
          <w:p w:rsidR="00441FC2" w:rsidRPr="00441FC2" w:rsidRDefault="00441FC2" w:rsidP="001B2267">
            <w:pPr>
              <w:spacing w:after="0" w:line="240" w:lineRule="auto"/>
              <w:rPr>
                <w:rFonts w:ascii="Arial" w:eastAsia="Times New Roman" w:hAnsi="Arial" w:cs="Arial"/>
                <w:color w:val="000000" w:themeColor="text1"/>
                <w:sz w:val="24"/>
                <w:szCs w:val="24"/>
                <w:lang w:eastAsia="ru-RU"/>
              </w:rPr>
            </w:pPr>
          </w:p>
          <w:p w:rsidR="00441FC2" w:rsidRPr="00441FC2" w:rsidRDefault="00441FC2" w:rsidP="00AA65C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 xml:space="preserve">_________________ </w:t>
            </w:r>
            <w:r w:rsidR="00AA65C7">
              <w:rPr>
                <w:rFonts w:ascii="Arial" w:eastAsia="Times New Roman" w:hAnsi="Arial" w:cs="Arial"/>
                <w:color w:val="000000" w:themeColor="text1"/>
                <w:sz w:val="24"/>
                <w:szCs w:val="24"/>
                <w:lang w:eastAsia="ru-RU"/>
              </w:rPr>
              <w:t>Н.А. Макарова</w:t>
            </w:r>
          </w:p>
        </w:tc>
        <w:tc>
          <w:tcPr>
            <w:tcW w:w="4536" w:type="dxa"/>
            <w:shd w:val="clear" w:color="auto" w:fill="auto"/>
          </w:tcPr>
          <w:p w:rsidR="00441FC2" w:rsidRPr="00441FC2" w:rsidRDefault="00441FC2" w:rsidP="001B226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 xml:space="preserve">Глава </w:t>
            </w:r>
          </w:p>
          <w:p w:rsidR="00441FC2" w:rsidRPr="00441FC2" w:rsidRDefault="00441FC2" w:rsidP="001B226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Клюквинского сельского поселения</w:t>
            </w:r>
          </w:p>
          <w:p w:rsidR="00441FC2" w:rsidRPr="00441FC2" w:rsidRDefault="00441FC2" w:rsidP="001B2267">
            <w:pPr>
              <w:spacing w:after="0" w:line="240" w:lineRule="auto"/>
              <w:rPr>
                <w:rFonts w:ascii="Arial" w:eastAsia="Times New Roman" w:hAnsi="Arial" w:cs="Arial"/>
                <w:color w:val="000000" w:themeColor="text1"/>
                <w:sz w:val="24"/>
                <w:szCs w:val="24"/>
                <w:lang w:eastAsia="ru-RU"/>
              </w:rPr>
            </w:pPr>
          </w:p>
          <w:p w:rsidR="00441FC2" w:rsidRPr="00441FC2" w:rsidRDefault="00441FC2" w:rsidP="001B2267">
            <w:pPr>
              <w:spacing w:after="0" w:line="240" w:lineRule="auto"/>
              <w:rPr>
                <w:rFonts w:ascii="Arial" w:eastAsia="Times New Roman" w:hAnsi="Arial" w:cs="Arial"/>
                <w:color w:val="000000" w:themeColor="text1"/>
                <w:sz w:val="24"/>
                <w:szCs w:val="24"/>
                <w:lang w:eastAsia="ru-RU"/>
              </w:rPr>
            </w:pPr>
            <w:r w:rsidRPr="00441FC2">
              <w:rPr>
                <w:rFonts w:ascii="Arial" w:eastAsia="Times New Roman" w:hAnsi="Arial" w:cs="Arial"/>
                <w:color w:val="000000" w:themeColor="text1"/>
                <w:sz w:val="24"/>
                <w:szCs w:val="24"/>
                <w:lang w:eastAsia="ru-RU"/>
              </w:rPr>
              <w:t>__________________  А.Г. Соловьева</w:t>
            </w:r>
          </w:p>
        </w:tc>
      </w:tr>
      <w:tr w:rsidR="00EB1A3A" w:rsidRPr="0086340F" w:rsidTr="00201B7F">
        <w:tc>
          <w:tcPr>
            <w:tcW w:w="5495" w:type="dxa"/>
            <w:shd w:val="clear" w:color="auto" w:fill="auto"/>
          </w:tcPr>
          <w:p w:rsidR="00EB1A3A" w:rsidRPr="0086340F" w:rsidRDefault="00EB1A3A" w:rsidP="00B12800">
            <w:pPr>
              <w:spacing w:after="0" w:line="240" w:lineRule="auto"/>
              <w:rPr>
                <w:rFonts w:ascii="Arial" w:eastAsia="Times New Roman" w:hAnsi="Arial" w:cs="Arial"/>
                <w:color w:val="000000" w:themeColor="text1"/>
                <w:sz w:val="24"/>
                <w:szCs w:val="24"/>
                <w:lang w:eastAsia="ru-RU"/>
              </w:rPr>
            </w:pPr>
          </w:p>
        </w:tc>
        <w:tc>
          <w:tcPr>
            <w:tcW w:w="4536" w:type="dxa"/>
            <w:shd w:val="clear" w:color="auto" w:fill="auto"/>
          </w:tcPr>
          <w:p w:rsidR="00EB1A3A" w:rsidRPr="0086340F" w:rsidRDefault="00EB1A3A" w:rsidP="00B12800">
            <w:pPr>
              <w:spacing w:after="0" w:line="240" w:lineRule="auto"/>
              <w:rPr>
                <w:rFonts w:ascii="Arial" w:eastAsia="Times New Roman" w:hAnsi="Arial" w:cs="Arial"/>
                <w:color w:val="000000" w:themeColor="text1"/>
                <w:sz w:val="24"/>
                <w:szCs w:val="24"/>
                <w:lang w:eastAsia="ru-RU"/>
              </w:rPr>
            </w:pPr>
          </w:p>
        </w:tc>
      </w:tr>
    </w:tbl>
    <w:p w:rsidR="00EB1A3A" w:rsidRPr="0086340F" w:rsidRDefault="00EB1A3A" w:rsidP="00B12800">
      <w:pPr>
        <w:tabs>
          <w:tab w:val="left" w:pos="1908"/>
          <w:tab w:val="left" w:pos="7932"/>
        </w:tabs>
        <w:rPr>
          <w:rFonts w:ascii="Arial" w:eastAsia="Calibri" w:hAnsi="Arial" w:cs="Arial"/>
          <w:color w:val="000000" w:themeColor="text1"/>
        </w:rPr>
      </w:pPr>
    </w:p>
    <w:p w:rsidR="009C6649" w:rsidRDefault="009C6649" w:rsidP="00B12800">
      <w:pPr>
        <w:tabs>
          <w:tab w:val="left" w:pos="1908"/>
          <w:tab w:val="left" w:pos="5387"/>
          <w:tab w:val="left" w:pos="5529"/>
          <w:tab w:val="left" w:pos="7932"/>
        </w:tabs>
        <w:rPr>
          <w:rFonts w:ascii="Arial" w:hAnsi="Arial" w:cs="Arial"/>
          <w:b/>
          <w:color w:val="000000" w:themeColor="text1"/>
          <w:sz w:val="24"/>
          <w:szCs w:val="24"/>
        </w:rPr>
      </w:pPr>
    </w:p>
    <w:p w:rsidR="009C6649" w:rsidRDefault="009C6649" w:rsidP="00B12800">
      <w:pPr>
        <w:tabs>
          <w:tab w:val="left" w:pos="1908"/>
          <w:tab w:val="left" w:pos="5387"/>
          <w:tab w:val="left" w:pos="5529"/>
          <w:tab w:val="left" w:pos="7932"/>
        </w:tabs>
        <w:rPr>
          <w:rFonts w:ascii="Arial" w:hAnsi="Arial" w:cs="Arial"/>
          <w:b/>
          <w:color w:val="000000" w:themeColor="text1"/>
          <w:sz w:val="24"/>
          <w:szCs w:val="24"/>
        </w:rPr>
      </w:pPr>
    </w:p>
    <w:p w:rsidR="009C6649" w:rsidRDefault="009C6649" w:rsidP="00B12800">
      <w:pPr>
        <w:tabs>
          <w:tab w:val="left" w:pos="1908"/>
          <w:tab w:val="left" w:pos="5387"/>
          <w:tab w:val="left" w:pos="5529"/>
          <w:tab w:val="left" w:pos="7932"/>
        </w:tabs>
        <w:rPr>
          <w:rFonts w:ascii="Arial" w:hAnsi="Arial" w:cs="Arial"/>
          <w:b/>
          <w:color w:val="000000" w:themeColor="text1"/>
          <w:sz w:val="24"/>
          <w:szCs w:val="24"/>
        </w:rPr>
      </w:pPr>
    </w:p>
    <w:p w:rsidR="009C6649" w:rsidRDefault="009C6649" w:rsidP="00B12800">
      <w:pPr>
        <w:tabs>
          <w:tab w:val="left" w:pos="1908"/>
          <w:tab w:val="left" w:pos="5387"/>
          <w:tab w:val="left" w:pos="5529"/>
          <w:tab w:val="left" w:pos="7932"/>
        </w:tabs>
        <w:rPr>
          <w:rFonts w:ascii="Arial" w:hAnsi="Arial" w:cs="Arial"/>
          <w:b/>
          <w:color w:val="000000" w:themeColor="text1"/>
          <w:sz w:val="24"/>
          <w:szCs w:val="24"/>
        </w:rPr>
      </w:pPr>
    </w:p>
    <w:p w:rsidR="009C6649" w:rsidRDefault="009C6649" w:rsidP="00B12800">
      <w:pPr>
        <w:tabs>
          <w:tab w:val="left" w:pos="1908"/>
          <w:tab w:val="left" w:pos="5387"/>
          <w:tab w:val="left" w:pos="5529"/>
          <w:tab w:val="left" w:pos="7932"/>
        </w:tabs>
        <w:rPr>
          <w:rFonts w:ascii="Arial" w:hAnsi="Arial" w:cs="Arial"/>
          <w:b/>
          <w:color w:val="000000" w:themeColor="text1"/>
          <w:sz w:val="24"/>
          <w:szCs w:val="24"/>
        </w:rPr>
      </w:pPr>
    </w:p>
    <w:sectPr w:rsidR="009C6649" w:rsidSect="00C41DAC">
      <w:headerReference w:type="first" r:id="rId9"/>
      <w:pgSz w:w="11906" w:h="16838"/>
      <w:pgMar w:top="851" w:right="566"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F7" w:rsidRDefault="002E2EF7" w:rsidP="00F86B51">
      <w:pPr>
        <w:spacing w:after="0" w:line="240" w:lineRule="auto"/>
      </w:pPr>
      <w:r>
        <w:separator/>
      </w:r>
    </w:p>
  </w:endnote>
  <w:endnote w:type="continuationSeparator" w:id="0">
    <w:p w:rsidR="002E2EF7" w:rsidRDefault="002E2EF7"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F7" w:rsidRDefault="002E2EF7" w:rsidP="00F86B51">
      <w:pPr>
        <w:spacing w:after="0" w:line="240" w:lineRule="auto"/>
      </w:pPr>
      <w:r>
        <w:separator/>
      </w:r>
    </w:p>
  </w:footnote>
  <w:footnote w:type="continuationSeparator" w:id="0">
    <w:p w:rsidR="002E2EF7" w:rsidRDefault="002E2EF7"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6A" w:rsidRDefault="004D2A6A">
    <w:pPr>
      <w:pStyle w:val="a9"/>
      <w:jc w:val="center"/>
    </w:pPr>
  </w:p>
  <w:p w:rsidR="004D2A6A" w:rsidRDefault="004D2A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2B1903"/>
    <w:multiLevelType w:val="hybridMultilevel"/>
    <w:tmpl w:val="B3D2EC98"/>
    <w:lvl w:ilvl="0" w:tplc="8022F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1D31"/>
    <w:rsid w:val="00033568"/>
    <w:rsid w:val="000337BA"/>
    <w:rsid w:val="000355F5"/>
    <w:rsid w:val="000360C6"/>
    <w:rsid w:val="00047948"/>
    <w:rsid w:val="000504A0"/>
    <w:rsid w:val="00051E67"/>
    <w:rsid w:val="00052E86"/>
    <w:rsid w:val="0005730D"/>
    <w:rsid w:val="00061728"/>
    <w:rsid w:val="000617E6"/>
    <w:rsid w:val="00063947"/>
    <w:rsid w:val="000640DA"/>
    <w:rsid w:val="0006435B"/>
    <w:rsid w:val="00064C1E"/>
    <w:rsid w:val="0006724C"/>
    <w:rsid w:val="00067957"/>
    <w:rsid w:val="00067BCB"/>
    <w:rsid w:val="00070A42"/>
    <w:rsid w:val="00071F47"/>
    <w:rsid w:val="00073347"/>
    <w:rsid w:val="0007584A"/>
    <w:rsid w:val="000765CA"/>
    <w:rsid w:val="00076D3A"/>
    <w:rsid w:val="00085C64"/>
    <w:rsid w:val="00086BEC"/>
    <w:rsid w:val="00087EFA"/>
    <w:rsid w:val="0009068A"/>
    <w:rsid w:val="00091698"/>
    <w:rsid w:val="00097CCD"/>
    <w:rsid w:val="000A154F"/>
    <w:rsid w:val="000A1E3A"/>
    <w:rsid w:val="000A54D2"/>
    <w:rsid w:val="000A7074"/>
    <w:rsid w:val="000A7A42"/>
    <w:rsid w:val="000B388C"/>
    <w:rsid w:val="000B4BBA"/>
    <w:rsid w:val="000B5D02"/>
    <w:rsid w:val="000B6D4E"/>
    <w:rsid w:val="000C03BF"/>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45888"/>
    <w:rsid w:val="001540F7"/>
    <w:rsid w:val="00156011"/>
    <w:rsid w:val="00160916"/>
    <w:rsid w:val="00160D4C"/>
    <w:rsid w:val="0016107D"/>
    <w:rsid w:val="00165F1B"/>
    <w:rsid w:val="001670C5"/>
    <w:rsid w:val="001703BF"/>
    <w:rsid w:val="00170BEE"/>
    <w:rsid w:val="00171BD4"/>
    <w:rsid w:val="001720FE"/>
    <w:rsid w:val="00172995"/>
    <w:rsid w:val="0017342B"/>
    <w:rsid w:val="00173A2B"/>
    <w:rsid w:val="0017508F"/>
    <w:rsid w:val="001766DC"/>
    <w:rsid w:val="001815EA"/>
    <w:rsid w:val="001840BD"/>
    <w:rsid w:val="001858CE"/>
    <w:rsid w:val="0019031A"/>
    <w:rsid w:val="00190FA3"/>
    <w:rsid w:val="00192579"/>
    <w:rsid w:val="0019257B"/>
    <w:rsid w:val="001937D6"/>
    <w:rsid w:val="00195873"/>
    <w:rsid w:val="00196952"/>
    <w:rsid w:val="0019731B"/>
    <w:rsid w:val="00197CD8"/>
    <w:rsid w:val="001A70E5"/>
    <w:rsid w:val="001A725C"/>
    <w:rsid w:val="001B2603"/>
    <w:rsid w:val="001B2C3D"/>
    <w:rsid w:val="001B6BE8"/>
    <w:rsid w:val="001C015F"/>
    <w:rsid w:val="001C2882"/>
    <w:rsid w:val="001C3EDD"/>
    <w:rsid w:val="001C44F3"/>
    <w:rsid w:val="001C50E0"/>
    <w:rsid w:val="001C5131"/>
    <w:rsid w:val="001C62FC"/>
    <w:rsid w:val="001C6AD4"/>
    <w:rsid w:val="001C7982"/>
    <w:rsid w:val="001C7E33"/>
    <w:rsid w:val="001D5BAF"/>
    <w:rsid w:val="001D7FB7"/>
    <w:rsid w:val="001E08D6"/>
    <w:rsid w:val="001E2772"/>
    <w:rsid w:val="001E3F2C"/>
    <w:rsid w:val="001E4472"/>
    <w:rsid w:val="001E45E2"/>
    <w:rsid w:val="001E5131"/>
    <w:rsid w:val="001E562B"/>
    <w:rsid w:val="001E6468"/>
    <w:rsid w:val="001E662D"/>
    <w:rsid w:val="001F1BCF"/>
    <w:rsid w:val="001F252F"/>
    <w:rsid w:val="001F27DC"/>
    <w:rsid w:val="001F2DF5"/>
    <w:rsid w:val="001F341A"/>
    <w:rsid w:val="001F38BD"/>
    <w:rsid w:val="001F7244"/>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00ED"/>
    <w:rsid w:val="002416B3"/>
    <w:rsid w:val="00241DEF"/>
    <w:rsid w:val="0024280D"/>
    <w:rsid w:val="00243AA5"/>
    <w:rsid w:val="002569BC"/>
    <w:rsid w:val="00257392"/>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9784D"/>
    <w:rsid w:val="002A79AD"/>
    <w:rsid w:val="002A7D80"/>
    <w:rsid w:val="002B20CE"/>
    <w:rsid w:val="002C1B78"/>
    <w:rsid w:val="002C4D14"/>
    <w:rsid w:val="002C523C"/>
    <w:rsid w:val="002D1EFF"/>
    <w:rsid w:val="002D6F0B"/>
    <w:rsid w:val="002D7E25"/>
    <w:rsid w:val="002E2EF7"/>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0689"/>
    <w:rsid w:val="0032128D"/>
    <w:rsid w:val="00322C2B"/>
    <w:rsid w:val="00322CA8"/>
    <w:rsid w:val="003232A6"/>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34"/>
    <w:rsid w:val="003A0986"/>
    <w:rsid w:val="003A23D9"/>
    <w:rsid w:val="003B102E"/>
    <w:rsid w:val="003B16C0"/>
    <w:rsid w:val="003B257C"/>
    <w:rsid w:val="003B3CE4"/>
    <w:rsid w:val="003B3F34"/>
    <w:rsid w:val="003B50D9"/>
    <w:rsid w:val="003B5683"/>
    <w:rsid w:val="003C0016"/>
    <w:rsid w:val="003C1C64"/>
    <w:rsid w:val="003C22FD"/>
    <w:rsid w:val="003C4EB5"/>
    <w:rsid w:val="003C4F57"/>
    <w:rsid w:val="003D01A4"/>
    <w:rsid w:val="003D3B6F"/>
    <w:rsid w:val="003D5C8B"/>
    <w:rsid w:val="003D63FE"/>
    <w:rsid w:val="003D71E6"/>
    <w:rsid w:val="003E0226"/>
    <w:rsid w:val="003E1D9A"/>
    <w:rsid w:val="003E50E3"/>
    <w:rsid w:val="003E53F9"/>
    <w:rsid w:val="003E72FA"/>
    <w:rsid w:val="003E7813"/>
    <w:rsid w:val="003F2251"/>
    <w:rsid w:val="003F2325"/>
    <w:rsid w:val="003F2812"/>
    <w:rsid w:val="004020E2"/>
    <w:rsid w:val="004028F0"/>
    <w:rsid w:val="004042E8"/>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41FC2"/>
    <w:rsid w:val="0045093A"/>
    <w:rsid w:val="0045262A"/>
    <w:rsid w:val="00461E5B"/>
    <w:rsid w:val="00463E19"/>
    <w:rsid w:val="004641BA"/>
    <w:rsid w:val="0046695B"/>
    <w:rsid w:val="004700DF"/>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A537D"/>
    <w:rsid w:val="004B09ED"/>
    <w:rsid w:val="004B64C8"/>
    <w:rsid w:val="004B7A35"/>
    <w:rsid w:val="004C00E2"/>
    <w:rsid w:val="004C15EE"/>
    <w:rsid w:val="004C3670"/>
    <w:rsid w:val="004C511D"/>
    <w:rsid w:val="004C79D4"/>
    <w:rsid w:val="004D0ACD"/>
    <w:rsid w:val="004D0BB4"/>
    <w:rsid w:val="004D2A45"/>
    <w:rsid w:val="004D2A6A"/>
    <w:rsid w:val="004D43F3"/>
    <w:rsid w:val="004E1A8E"/>
    <w:rsid w:val="004E2CE2"/>
    <w:rsid w:val="004F0D3A"/>
    <w:rsid w:val="00500A11"/>
    <w:rsid w:val="00500DEA"/>
    <w:rsid w:val="00507DCB"/>
    <w:rsid w:val="005102AA"/>
    <w:rsid w:val="00510916"/>
    <w:rsid w:val="00510CAC"/>
    <w:rsid w:val="00511845"/>
    <w:rsid w:val="005138A4"/>
    <w:rsid w:val="00513A0E"/>
    <w:rsid w:val="00515806"/>
    <w:rsid w:val="00515D6F"/>
    <w:rsid w:val="00516131"/>
    <w:rsid w:val="00520007"/>
    <w:rsid w:val="0052272B"/>
    <w:rsid w:val="00524339"/>
    <w:rsid w:val="0052763E"/>
    <w:rsid w:val="0053228C"/>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84C3A"/>
    <w:rsid w:val="00591B5A"/>
    <w:rsid w:val="005944A5"/>
    <w:rsid w:val="00596849"/>
    <w:rsid w:val="00597FE7"/>
    <w:rsid w:val="005A0C59"/>
    <w:rsid w:val="005A1C73"/>
    <w:rsid w:val="005A4DA6"/>
    <w:rsid w:val="005A5208"/>
    <w:rsid w:val="005A5F18"/>
    <w:rsid w:val="005A6321"/>
    <w:rsid w:val="005A7586"/>
    <w:rsid w:val="005B1555"/>
    <w:rsid w:val="005B32F9"/>
    <w:rsid w:val="005B33EA"/>
    <w:rsid w:val="005B64AD"/>
    <w:rsid w:val="005C03E9"/>
    <w:rsid w:val="005C0C68"/>
    <w:rsid w:val="005C10B6"/>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1E40"/>
    <w:rsid w:val="00662840"/>
    <w:rsid w:val="00664029"/>
    <w:rsid w:val="00665D2D"/>
    <w:rsid w:val="0066637B"/>
    <w:rsid w:val="0067121D"/>
    <w:rsid w:val="0067147B"/>
    <w:rsid w:val="00675DE1"/>
    <w:rsid w:val="00677F30"/>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2D7C"/>
    <w:rsid w:val="006E5DCC"/>
    <w:rsid w:val="006F09E4"/>
    <w:rsid w:val="006F1E19"/>
    <w:rsid w:val="006F388E"/>
    <w:rsid w:val="006F591B"/>
    <w:rsid w:val="006F617A"/>
    <w:rsid w:val="0070480F"/>
    <w:rsid w:val="007106A2"/>
    <w:rsid w:val="00711EC9"/>
    <w:rsid w:val="007126AF"/>
    <w:rsid w:val="0071313E"/>
    <w:rsid w:val="0071364C"/>
    <w:rsid w:val="0071458B"/>
    <w:rsid w:val="00717B25"/>
    <w:rsid w:val="00721DCB"/>
    <w:rsid w:val="00722ACF"/>
    <w:rsid w:val="00723FFA"/>
    <w:rsid w:val="0072423D"/>
    <w:rsid w:val="0072486A"/>
    <w:rsid w:val="00726AD2"/>
    <w:rsid w:val="0072740F"/>
    <w:rsid w:val="00730106"/>
    <w:rsid w:val="007320B8"/>
    <w:rsid w:val="00732878"/>
    <w:rsid w:val="007402A6"/>
    <w:rsid w:val="00740619"/>
    <w:rsid w:val="0074080C"/>
    <w:rsid w:val="0074090A"/>
    <w:rsid w:val="00740E0E"/>
    <w:rsid w:val="0074308D"/>
    <w:rsid w:val="007468DB"/>
    <w:rsid w:val="00750D90"/>
    <w:rsid w:val="007519ED"/>
    <w:rsid w:val="007535ED"/>
    <w:rsid w:val="007541B8"/>
    <w:rsid w:val="007556EE"/>
    <w:rsid w:val="0075758D"/>
    <w:rsid w:val="0076018B"/>
    <w:rsid w:val="00760222"/>
    <w:rsid w:val="00761199"/>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5FE3"/>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1F48"/>
    <w:rsid w:val="007D439B"/>
    <w:rsid w:val="007D6507"/>
    <w:rsid w:val="007D755B"/>
    <w:rsid w:val="007E09ED"/>
    <w:rsid w:val="007E5325"/>
    <w:rsid w:val="007E5D82"/>
    <w:rsid w:val="007E6445"/>
    <w:rsid w:val="007E766D"/>
    <w:rsid w:val="007F09ED"/>
    <w:rsid w:val="007F3054"/>
    <w:rsid w:val="007F34E8"/>
    <w:rsid w:val="007F56C3"/>
    <w:rsid w:val="007F7247"/>
    <w:rsid w:val="007F758A"/>
    <w:rsid w:val="008018A0"/>
    <w:rsid w:val="00801975"/>
    <w:rsid w:val="00801C06"/>
    <w:rsid w:val="00804A3C"/>
    <w:rsid w:val="008062A9"/>
    <w:rsid w:val="0081721D"/>
    <w:rsid w:val="0081780C"/>
    <w:rsid w:val="00820C69"/>
    <w:rsid w:val="008246D4"/>
    <w:rsid w:val="00824BE3"/>
    <w:rsid w:val="00824D0B"/>
    <w:rsid w:val="00826131"/>
    <w:rsid w:val="00830F2F"/>
    <w:rsid w:val="008315D1"/>
    <w:rsid w:val="00831745"/>
    <w:rsid w:val="00832BFE"/>
    <w:rsid w:val="008330BE"/>
    <w:rsid w:val="00836A91"/>
    <w:rsid w:val="0084199A"/>
    <w:rsid w:val="00842B4C"/>
    <w:rsid w:val="008472E3"/>
    <w:rsid w:val="008520BC"/>
    <w:rsid w:val="008546A1"/>
    <w:rsid w:val="008576F5"/>
    <w:rsid w:val="00857FBA"/>
    <w:rsid w:val="0086340F"/>
    <w:rsid w:val="00866552"/>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97691"/>
    <w:rsid w:val="008A0A24"/>
    <w:rsid w:val="008A121F"/>
    <w:rsid w:val="008A25E8"/>
    <w:rsid w:val="008A3B2E"/>
    <w:rsid w:val="008A4D0C"/>
    <w:rsid w:val="008A5BA4"/>
    <w:rsid w:val="008A7886"/>
    <w:rsid w:val="008A7DA2"/>
    <w:rsid w:val="008B2924"/>
    <w:rsid w:val="008C51C8"/>
    <w:rsid w:val="008C6D9A"/>
    <w:rsid w:val="008D07E3"/>
    <w:rsid w:val="008D2428"/>
    <w:rsid w:val="008D2F48"/>
    <w:rsid w:val="008D54BF"/>
    <w:rsid w:val="008D7B68"/>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16C04"/>
    <w:rsid w:val="009225A5"/>
    <w:rsid w:val="0092363D"/>
    <w:rsid w:val="00924F9E"/>
    <w:rsid w:val="00931053"/>
    <w:rsid w:val="009376F0"/>
    <w:rsid w:val="00940F0E"/>
    <w:rsid w:val="0094112F"/>
    <w:rsid w:val="00943A04"/>
    <w:rsid w:val="009441E9"/>
    <w:rsid w:val="00944499"/>
    <w:rsid w:val="009448ED"/>
    <w:rsid w:val="00944A16"/>
    <w:rsid w:val="00944F8F"/>
    <w:rsid w:val="009468B5"/>
    <w:rsid w:val="009469D3"/>
    <w:rsid w:val="00956CC7"/>
    <w:rsid w:val="00957041"/>
    <w:rsid w:val="009644BE"/>
    <w:rsid w:val="00966BEF"/>
    <w:rsid w:val="00972530"/>
    <w:rsid w:val="009739F3"/>
    <w:rsid w:val="0097546E"/>
    <w:rsid w:val="00976852"/>
    <w:rsid w:val="0097779A"/>
    <w:rsid w:val="00977FA0"/>
    <w:rsid w:val="0098207D"/>
    <w:rsid w:val="00983465"/>
    <w:rsid w:val="009905E8"/>
    <w:rsid w:val="00992ED3"/>
    <w:rsid w:val="0099338A"/>
    <w:rsid w:val="00994DF0"/>
    <w:rsid w:val="009960B1"/>
    <w:rsid w:val="0099629C"/>
    <w:rsid w:val="009A1906"/>
    <w:rsid w:val="009A31BC"/>
    <w:rsid w:val="009A34AE"/>
    <w:rsid w:val="009A485F"/>
    <w:rsid w:val="009A4970"/>
    <w:rsid w:val="009A5859"/>
    <w:rsid w:val="009A6940"/>
    <w:rsid w:val="009B21B6"/>
    <w:rsid w:val="009B73F9"/>
    <w:rsid w:val="009B772B"/>
    <w:rsid w:val="009C6649"/>
    <w:rsid w:val="009C724C"/>
    <w:rsid w:val="009D12D4"/>
    <w:rsid w:val="009D356D"/>
    <w:rsid w:val="009D4B0F"/>
    <w:rsid w:val="009D53E2"/>
    <w:rsid w:val="009D54B0"/>
    <w:rsid w:val="009D6E77"/>
    <w:rsid w:val="009E0DA6"/>
    <w:rsid w:val="009E7CB4"/>
    <w:rsid w:val="009F2C6D"/>
    <w:rsid w:val="009F3713"/>
    <w:rsid w:val="009F4A05"/>
    <w:rsid w:val="009F5172"/>
    <w:rsid w:val="009F5CDC"/>
    <w:rsid w:val="00A025FE"/>
    <w:rsid w:val="00A02807"/>
    <w:rsid w:val="00A02F21"/>
    <w:rsid w:val="00A10296"/>
    <w:rsid w:val="00A113FB"/>
    <w:rsid w:val="00A16301"/>
    <w:rsid w:val="00A16B30"/>
    <w:rsid w:val="00A202F2"/>
    <w:rsid w:val="00A2078F"/>
    <w:rsid w:val="00A22E9C"/>
    <w:rsid w:val="00A24E98"/>
    <w:rsid w:val="00A26017"/>
    <w:rsid w:val="00A26541"/>
    <w:rsid w:val="00A2667E"/>
    <w:rsid w:val="00A30E42"/>
    <w:rsid w:val="00A31868"/>
    <w:rsid w:val="00A32BCD"/>
    <w:rsid w:val="00A343CD"/>
    <w:rsid w:val="00A36AFD"/>
    <w:rsid w:val="00A36E79"/>
    <w:rsid w:val="00A4483E"/>
    <w:rsid w:val="00A46421"/>
    <w:rsid w:val="00A46DE6"/>
    <w:rsid w:val="00A50E79"/>
    <w:rsid w:val="00A52397"/>
    <w:rsid w:val="00A52FE0"/>
    <w:rsid w:val="00A53581"/>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5C7"/>
    <w:rsid w:val="00AA6E39"/>
    <w:rsid w:val="00AA7CAF"/>
    <w:rsid w:val="00AA7F19"/>
    <w:rsid w:val="00AB43A6"/>
    <w:rsid w:val="00AB4532"/>
    <w:rsid w:val="00AB7142"/>
    <w:rsid w:val="00AC395B"/>
    <w:rsid w:val="00AC64FC"/>
    <w:rsid w:val="00AC70C4"/>
    <w:rsid w:val="00AC7428"/>
    <w:rsid w:val="00AD6569"/>
    <w:rsid w:val="00AE042A"/>
    <w:rsid w:val="00AE0A43"/>
    <w:rsid w:val="00AE264C"/>
    <w:rsid w:val="00AE2EA8"/>
    <w:rsid w:val="00AE3940"/>
    <w:rsid w:val="00AE49E2"/>
    <w:rsid w:val="00AE5872"/>
    <w:rsid w:val="00AE6548"/>
    <w:rsid w:val="00AE7F38"/>
    <w:rsid w:val="00AF0EAB"/>
    <w:rsid w:val="00AF304B"/>
    <w:rsid w:val="00AF5E4A"/>
    <w:rsid w:val="00AF6379"/>
    <w:rsid w:val="00AF6539"/>
    <w:rsid w:val="00B00F76"/>
    <w:rsid w:val="00B0278E"/>
    <w:rsid w:val="00B0612D"/>
    <w:rsid w:val="00B0661C"/>
    <w:rsid w:val="00B076D4"/>
    <w:rsid w:val="00B12800"/>
    <w:rsid w:val="00B13CFE"/>
    <w:rsid w:val="00B13E48"/>
    <w:rsid w:val="00B164AF"/>
    <w:rsid w:val="00B17D97"/>
    <w:rsid w:val="00B21F5A"/>
    <w:rsid w:val="00B22730"/>
    <w:rsid w:val="00B22753"/>
    <w:rsid w:val="00B231EA"/>
    <w:rsid w:val="00B243B0"/>
    <w:rsid w:val="00B24CAA"/>
    <w:rsid w:val="00B2692E"/>
    <w:rsid w:val="00B27074"/>
    <w:rsid w:val="00B307C9"/>
    <w:rsid w:val="00B35859"/>
    <w:rsid w:val="00B405EC"/>
    <w:rsid w:val="00B40A54"/>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51E2"/>
    <w:rsid w:val="00B668C9"/>
    <w:rsid w:val="00B67577"/>
    <w:rsid w:val="00B70297"/>
    <w:rsid w:val="00B7032E"/>
    <w:rsid w:val="00B705E2"/>
    <w:rsid w:val="00B72BD5"/>
    <w:rsid w:val="00B734AE"/>
    <w:rsid w:val="00B734DC"/>
    <w:rsid w:val="00B7582E"/>
    <w:rsid w:val="00B8064C"/>
    <w:rsid w:val="00B8082F"/>
    <w:rsid w:val="00B82AD9"/>
    <w:rsid w:val="00B831FC"/>
    <w:rsid w:val="00B832DE"/>
    <w:rsid w:val="00B842A8"/>
    <w:rsid w:val="00B84619"/>
    <w:rsid w:val="00B90B6F"/>
    <w:rsid w:val="00B94E0A"/>
    <w:rsid w:val="00B96C09"/>
    <w:rsid w:val="00BA2ED2"/>
    <w:rsid w:val="00BA3E10"/>
    <w:rsid w:val="00BA4C88"/>
    <w:rsid w:val="00BA7465"/>
    <w:rsid w:val="00BB0319"/>
    <w:rsid w:val="00BB2DF4"/>
    <w:rsid w:val="00BB33C8"/>
    <w:rsid w:val="00BC02AF"/>
    <w:rsid w:val="00BC14BF"/>
    <w:rsid w:val="00BC570D"/>
    <w:rsid w:val="00BC5E24"/>
    <w:rsid w:val="00BC623C"/>
    <w:rsid w:val="00BC7D5F"/>
    <w:rsid w:val="00BC7D8E"/>
    <w:rsid w:val="00BD3409"/>
    <w:rsid w:val="00BD7913"/>
    <w:rsid w:val="00BD7EA6"/>
    <w:rsid w:val="00BE083C"/>
    <w:rsid w:val="00BE2E2E"/>
    <w:rsid w:val="00BE6192"/>
    <w:rsid w:val="00BE70E8"/>
    <w:rsid w:val="00BF1691"/>
    <w:rsid w:val="00BF3879"/>
    <w:rsid w:val="00BF7A8D"/>
    <w:rsid w:val="00BF7F38"/>
    <w:rsid w:val="00C0338B"/>
    <w:rsid w:val="00C038E1"/>
    <w:rsid w:val="00C06230"/>
    <w:rsid w:val="00C063E9"/>
    <w:rsid w:val="00C10573"/>
    <w:rsid w:val="00C13312"/>
    <w:rsid w:val="00C171F5"/>
    <w:rsid w:val="00C22CE0"/>
    <w:rsid w:val="00C231C3"/>
    <w:rsid w:val="00C237B1"/>
    <w:rsid w:val="00C26595"/>
    <w:rsid w:val="00C27F7C"/>
    <w:rsid w:val="00C310EA"/>
    <w:rsid w:val="00C31B12"/>
    <w:rsid w:val="00C321DD"/>
    <w:rsid w:val="00C33B01"/>
    <w:rsid w:val="00C35D20"/>
    <w:rsid w:val="00C36C09"/>
    <w:rsid w:val="00C37095"/>
    <w:rsid w:val="00C375CD"/>
    <w:rsid w:val="00C404CE"/>
    <w:rsid w:val="00C414DF"/>
    <w:rsid w:val="00C41876"/>
    <w:rsid w:val="00C41DAC"/>
    <w:rsid w:val="00C43BEB"/>
    <w:rsid w:val="00C44B1A"/>
    <w:rsid w:val="00C44CFF"/>
    <w:rsid w:val="00C46C5B"/>
    <w:rsid w:val="00C50444"/>
    <w:rsid w:val="00C5251C"/>
    <w:rsid w:val="00C53DB1"/>
    <w:rsid w:val="00C55539"/>
    <w:rsid w:val="00C5641A"/>
    <w:rsid w:val="00C64248"/>
    <w:rsid w:val="00C646E5"/>
    <w:rsid w:val="00C6540B"/>
    <w:rsid w:val="00C66DF9"/>
    <w:rsid w:val="00C676F6"/>
    <w:rsid w:val="00C70F67"/>
    <w:rsid w:val="00C726C6"/>
    <w:rsid w:val="00C72F1E"/>
    <w:rsid w:val="00C72F2A"/>
    <w:rsid w:val="00C737DE"/>
    <w:rsid w:val="00C73A2B"/>
    <w:rsid w:val="00C762D7"/>
    <w:rsid w:val="00C76B28"/>
    <w:rsid w:val="00C810C3"/>
    <w:rsid w:val="00C8156A"/>
    <w:rsid w:val="00C844A6"/>
    <w:rsid w:val="00C86836"/>
    <w:rsid w:val="00C93BAE"/>
    <w:rsid w:val="00C95CAC"/>
    <w:rsid w:val="00C95D94"/>
    <w:rsid w:val="00C97A7E"/>
    <w:rsid w:val="00CA1C91"/>
    <w:rsid w:val="00CA4984"/>
    <w:rsid w:val="00CA6F1F"/>
    <w:rsid w:val="00CB07F0"/>
    <w:rsid w:val="00CB15D7"/>
    <w:rsid w:val="00CB20BB"/>
    <w:rsid w:val="00CB22C6"/>
    <w:rsid w:val="00CB3898"/>
    <w:rsid w:val="00CB680D"/>
    <w:rsid w:val="00CB68DF"/>
    <w:rsid w:val="00CB6FEC"/>
    <w:rsid w:val="00CB79F8"/>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4356"/>
    <w:rsid w:val="00D54DAB"/>
    <w:rsid w:val="00D614C3"/>
    <w:rsid w:val="00D62B81"/>
    <w:rsid w:val="00D71ADD"/>
    <w:rsid w:val="00D71EF8"/>
    <w:rsid w:val="00D72697"/>
    <w:rsid w:val="00D7283B"/>
    <w:rsid w:val="00D72CD4"/>
    <w:rsid w:val="00D75CF2"/>
    <w:rsid w:val="00D769D1"/>
    <w:rsid w:val="00D80212"/>
    <w:rsid w:val="00D813DC"/>
    <w:rsid w:val="00D83860"/>
    <w:rsid w:val="00D839AC"/>
    <w:rsid w:val="00D83B3F"/>
    <w:rsid w:val="00D864B6"/>
    <w:rsid w:val="00D877F7"/>
    <w:rsid w:val="00D900C2"/>
    <w:rsid w:val="00D90212"/>
    <w:rsid w:val="00D91284"/>
    <w:rsid w:val="00D95D03"/>
    <w:rsid w:val="00D95F10"/>
    <w:rsid w:val="00D971A6"/>
    <w:rsid w:val="00DA35B1"/>
    <w:rsid w:val="00DA41BC"/>
    <w:rsid w:val="00DA4350"/>
    <w:rsid w:val="00DA4A7E"/>
    <w:rsid w:val="00DA6C75"/>
    <w:rsid w:val="00DB2A0F"/>
    <w:rsid w:val="00DB3845"/>
    <w:rsid w:val="00DB3F51"/>
    <w:rsid w:val="00DB3FAD"/>
    <w:rsid w:val="00DB504A"/>
    <w:rsid w:val="00DB62B6"/>
    <w:rsid w:val="00DB6C71"/>
    <w:rsid w:val="00DB72D8"/>
    <w:rsid w:val="00DC000E"/>
    <w:rsid w:val="00DC3748"/>
    <w:rsid w:val="00DC3C0E"/>
    <w:rsid w:val="00DC6768"/>
    <w:rsid w:val="00DD1398"/>
    <w:rsid w:val="00DD1892"/>
    <w:rsid w:val="00DD2814"/>
    <w:rsid w:val="00DD59B6"/>
    <w:rsid w:val="00DE094F"/>
    <w:rsid w:val="00DE572D"/>
    <w:rsid w:val="00DE636D"/>
    <w:rsid w:val="00DE6787"/>
    <w:rsid w:val="00DE6F5A"/>
    <w:rsid w:val="00DE782E"/>
    <w:rsid w:val="00DF05E8"/>
    <w:rsid w:val="00DF2DD9"/>
    <w:rsid w:val="00DF33E4"/>
    <w:rsid w:val="00DF720B"/>
    <w:rsid w:val="00DF79DC"/>
    <w:rsid w:val="00E023F0"/>
    <w:rsid w:val="00E06BE0"/>
    <w:rsid w:val="00E14B86"/>
    <w:rsid w:val="00E209A0"/>
    <w:rsid w:val="00E20D06"/>
    <w:rsid w:val="00E22A91"/>
    <w:rsid w:val="00E24E7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57DC7"/>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2FB2"/>
    <w:rsid w:val="00E9315D"/>
    <w:rsid w:val="00E93DF1"/>
    <w:rsid w:val="00E960B7"/>
    <w:rsid w:val="00EA0C6F"/>
    <w:rsid w:val="00EA0ED0"/>
    <w:rsid w:val="00EA0FD1"/>
    <w:rsid w:val="00EA1E4A"/>
    <w:rsid w:val="00EA2780"/>
    <w:rsid w:val="00EA44C0"/>
    <w:rsid w:val="00EA5AC1"/>
    <w:rsid w:val="00EA5EA6"/>
    <w:rsid w:val="00EA6988"/>
    <w:rsid w:val="00EB1019"/>
    <w:rsid w:val="00EB1578"/>
    <w:rsid w:val="00EB1A3A"/>
    <w:rsid w:val="00EB3919"/>
    <w:rsid w:val="00EC2AC0"/>
    <w:rsid w:val="00EC2BB0"/>
    <w:rsid w:val="00ED1CC0"/>
    <w:rsid w:val="00ED3351"/>
    <w:rsid w:val="00ED47B9"/>
    <w:rsid w:val="00ED557E"/>
    <w:rsid w:val="00ED7244"/>
    <w:rsid w:val="00EE28DF"/>
    <w:rsid w:val="00EE4946"/>
    <w:rsid w:val="00EE5E58"/>
    <w:rsid w:val="00EF0483"/>
    <w:rsid w:val="00EF715D"/>
    <w:rsid w:val="00F014AB"/>
    <w:rsid w:val="00F021F6"/>
    <w:rsid w:val="00F03882"/>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35E5"/>
    <w:rsid w:val="00F64586"/>
    <w:rsid w:val="00F64ED7"/>
    <w:rsid w:val="00F650E7"/>
    <w:rsid w:val="00F66C94"/>
    <w:rsid w:val="00F721E2"/>
    <w:rsid w:val="00F7297F"/>
    <w:rsid w:val="00F73E3D"/>
    <w:rsid w:val="00F77850"/>
    <w:rsid w:val="00F77C17"/>
    <w:rsid w:val="00F80ED8"/>
    <w:rsid w:val="00F80EED"/>
    <w:rsid w:val="00F82EA2"/>
    <w:rsid w:val="00F83B0B"/>
    <w:rsid w:val="00F83D2E"/>
    <w:rsid w:val="00F84AA3"/>
    <w:rsid w:val="00F84E93"/>
    <w:rsid w:val="00F857F6"/>
    <w:rsid w:val="00F85BF3"/>
    <w:rsid w:val="00F8665F"/>
    <w:rsid w:val="00F86B51"/>
    <w:rsid w:val="00F8728F"/>
    <w:rsid w:val="00F8791C"/>
    <w:rsid w:val="00F9029A"/>
    <w:rsid w:val="00F9374C"/>
    <w:rsid w:val="00F951C6"/>
    <w:rsid w:val="00FA0B7A"/>
    <w:rsid w:val="00FB00BF"/>
    <w:rsid w:val="00FB053C"/>
    <w:rsid w:val="00FB0C0B"/>
    <w:rsid w:val="00FB34B6"/>
    <w:rsid w:val="00FB4A4F"/>
    <w:rsid w:val="00FB4FF0"/>
    <w:rsid w:val="00FD2611"/>
    <w:rsid w:val="00FD7BC1"/>
    <w:rsid w:val="00FE0CAB"/>
    <w:rsid w:val="00FE18B3"/>
    <w:rsid w:val="00FE2F1F"/>
    <w:rsid w:val="00FE3E09"/>
    <w:rsid w:val="00FE4F26"/>
    <w:rsid w:val="00FE5437"/>
    <w:rsid w:val="00FF1FE3"/>
    <w:rsid w:val="00FF2025"/>
    <w:rsid w:val="00FF21A9"/>
    <w:rsid w:val="00FF2558"/>
    <w:rsid w:val="00FF452C"/>
    <w:rsid w:val="00FF571F"/>
    <w:rsid w:val="00FF7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772B"/>
    <w:rPr>
      <w:color w:val="0000FF"/>
      <w:u w:val="single"/>
    </w:rPr>
  </w:style>
  <w:style w:type="paragraph" w:customStyle="1" w:styleId="s1">
    <w:name w:val="s_1"/>
    <w:basedOn w:val="a"/>
    <w:rsid w:val="001609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7259">
      <w:bodyDiv w:val="1"/>
      <w:marLeft w:val="0"/>
      <w:marRight w:val="0"/>
      <w:marTop w:val="0"/>
      <w:marBottom w:val="0"/>
      <w:divBdr>
        <w:top w:val="none" w:sz="0" w:space="0" w:color="auto"/>
        <w:left w:val="none" w:sz="0" w:space="0" w:color="auto"/>
        <w:bottom w:val="none" w:sz="0" w:space="0" w:color="auto"/>
        <w:right w:val="none" w:sz="0" w:space="0" w:color="auto"/>
      </w:divBdr>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004623962">
      <w:bodyDiv w:val="1"/>
      <w:marLeft w:val="0"/>
      <w:marRight w:val="0"/>
      <w:marTop w:val="0"/>
      <w:marBottom w:val="0"/>
      <w:divBdr>
        <w:top w:val="none" w:sz="0" w:space="0" w:color="auto"/>
        <w:left w:val="none" w:sz="0" w:space="0" w:color="auto"/>
        <w:bottom w:val="none" w:sz="0" w:space="0" w:color="auto"/>
        <w:right w:val="none" w:sz="0" w:space="0" w:color="auto"/>
      </w:divBdr>
      <w:divsChild>
        <w:div w:id="526523988">
          <w:marLeft w:val="0"/>
          <w:marRight w:val="0"/>
          <w:marTop w:val="0"/>
          <w:marBottom w:val="0"/>
          <w:divBdr>
            <w:top w:val="none" w:sz="0" w:space="0" w:color="auto"/>
            <w:left w:val="none" w:sz="0" w:space="0" w:color="auto"/>
            <w:bottom w:val="none" w:sz="0" w:space="0" w:color="auto"/>
            <w:right w:val="none" w:sz="0" w:space="0" w:color="auto"/>
          </w:divBdr>
        </w:div>
        <w:div w:id="464784093">
          <w:marLeft w:val="0"/>
          <w:marRight w:val="0"/>
          <w:marTop w:val="0"/>
          <w:marBottom w:val="0"/>
          <w:divBdr>
            <w:top w:val="none" w:sz="0" w:space="0" w:color="auto"/>
            <w:left w:val="none" w:sz="0" w:space="0" w:color="auto"/>
            <w:bottom w:val="none" w:sz="0" w:space="0" w:color="auto"/>
            <w:right w:val="none" w:sz="0" w:space="0" w:color="auto"/>
          </w:divBdr>
        </w:div>
        <w:div w:id="1538857949">
          <w:marLeft w:val="0"/>
          <w:marRight w:val="0"/>
          <w:marTop w:val="0"/>
          <w:marBottom w:val="0"/>
          <w:divBdr>
            <w:top w:val="none" w:sz="0" w:space="0" w:color="auto"/>
            <w:left w:val="none" w:sz="0" w:space="0" w:color="auto"/>
            <w:bottom w:val="none" w:sz="0" w:space="0" w:color="auto"/>
            <w:right w:val="none" w:sz="0" w:space="0" w:color="auto"/>
          </w:divBdr>
        </w:div>
        <w:div w:id="102923219">
          <w:marLeft w:val="0"/>
          <w:marRight w:val="0"/>
          <w:marTop w:val="0"/>
          <w:marBottom w:val="0"/>
          <w:divBdr>
            <w:top w:val="none" w:sz="0" w:space="0" w:color="auto"/>
            <w:left w:val="none" w:sz="0" w:space="0" w:color="auto"/>
            <w:bottom w:val="none" w:sz="0" w:space="0" w:color="auto"/>
            <w:right w:val="none" w:sz="0" w:space="0" w:color="auto"/>
          </w:divBdr>
        </w:div>
      </w:divsChild>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4A92B1152BE96BBAD848FCA80F9ACBA7291218C2AA563267070C665B13083528A4C2D84C0C1AE0B2629492ACE0AAF59FF3240910EF14C02uB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CA7B-CBCA-44D5-917B-4A98FAE2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11</cp:revision>
  <cp:lastPrinted>2024-10-21T07:33:00Z</cp:lastPrinted>
  <dcterms:created xsi:type="dcterms:W3CDTF">2024-07-19T09:28:00Z</dcterms:created>
  <dcterms:modified xsi:type="dcterms:W3CDTF">2024-10-21T08:18:00Z</dcterms:modified>
</cp:coreProperties>
</file>